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411" w:rsidRDefault="00146411">
      <w:pPr>
        <w:rPr>
          <w:sz w:val="24"/>
          <w:szCs w:val="24"/>
        </w:rPr>
      </w:pPr>
    </w:p>
    <w:p w:rsidR="00146411" w:rsidRDefault="00146411">
      <w:pPr>
        <w:rPr>
          <w:sz w:val="24"/>
          <w:szCs w:val="24"/>
        </w:rPr>
      </w:pPr>
    </w:p>
    <w:p w:rsidR="00146411" w:rsidRDefault="00146411">
      <w:pPr>
        <w:rPr>
          <w:sz w:val="24"/>
          <w:szCs w:val="24"/>
        </w:rPr>
      </w:pPr>
    </w:p>
    <w:p w:rsidR="00146411" w:rsidRDefault="00B75D50" w:rsidP="00B75D50">
      <w:pPr>
        <w:tabs>
          <w:tab w:val="left" w:pos="1755"/>
        </w:tabs>
        <w:rPr>
          <w:sz w:val="24"/>
          <w:szCs w:val="24"/>
        </w:rPr>
      </w:pPr>
      <w:r>
        <w:rPr>
          <w:sz w:val="24"/>
          <w:szCs w:val="24"/>
        </w:rPr>
        <w:tab/>
      </w:r>
    </w:p>
    <w:p w:rsidR="00146411" w:rsidRDefault="00146411">
      <w:pPr>
        <w:rPr>
          <w:sz w:val="24"/>
          <w:szCs w:val="24"/>
        </w:rPr>
      </w:pPr>
    </w:p>
    <w:p w:rsidR="00146411" w:rsidRDefault="00146411">
      <w:pPr>
        <w:rPr>
          <w:sz w:val="24"/>
          <w:szCs w:val="24"/>
        </w:rPr>
      </w:pPr>
    </w:p>
    <w:p w:rsidR="00146411" w:rsidRDefault="00146411">
      <w:pPr>
        <w:rPr>
          <w:sz w:val="24"/>
          <w:szCs w:val="24"/>
        </w:rPr>
      </w:pPr>
    </w:p>
    <w:p w:rsidR="00B75D50" w:rsidRDefault="00B75D50" w:rsidP="00146411">
      <w:pPr>
        <w:jc w:val="center"/>
        <w:rPr>
          <w:sz w:val="24"/>
          <w:szCs w:val="24"/>
        </w:rPr>
      </w:pPr>
    </w:p>
    <w:p w:rsidR="00B75D50" w:rsidRDefault="00B75D50" w:rsidP="00146411">
      <w:pPr>
        <w:jc w:val="center"/>
        <w:rPr>
          <w:sz w:val="24"/>
          <w:szCs w:val="24"/>
        </w:rPr>
      </w:pPr>
    </w:p>
    <w:p w:rsidR="00146411" w:rsidRDefault="005F49A4" w:rsidP="00146411">
      <w:pPr>
        <w:jc w:val="center"/>
        <w:rPr>
          <w:sz w:val="24"/>
          <w:szCs w:val="24"/>
        </w:rPr>
      </w:pPr>
      <w:r>
        <w:rPr>
          <w:sz w:val="24"/>
          <w:szCs w:val="24"/>
        </w:rPr>
        <w:t>Conversion Disorder</w:t>
      </w:r>
      <w:r w:rsidR="00B60687">
        <w:rPr>
          <w:sz w:val="24"/>
          <w:szCs w:val="24"/>
        </w:rPr>
        <w:t>’s coexistence with</w:t>
      </w:r>
      <w:r w:rsidR="004E217C">
        <w:rPr>
          <w:sz w:val="24"/>
          <w:szCs w:val="24"/>
        </w:rPr>
        <w:t xml:space="preserve"> Seizures</w:t>
      </w:r>
    </w:p>
    <w:p w:rsidR="00146411" w:rsidRDefault="00146411" w:rsidP="00146411">
      <w:pPr>
        <w:jc w:val="center"/>
        <w:rPr>
          <w:sz w:val="24"/>
          <w:szCs w:val="24"/>
        </w:rPr>
      </w:pPr>
      <w:r>
        <w:rPr>
          <w:sz w:val="24"/>
          <w:szCs w:val="24"/>
        </w:rPr>
        <w:t>Dillon Wasko</w:t>
      </w:r>
    </w:p>
    <w:p w:rsidR="00146411" w:rsidRDefault="00146411" w:rsidP="00146411">
      <w:pPr>
        <w:jc w:val="center"/>
        <w:rPr>
          <w:sz w:val="24"/>
          <w:szCs w:val="24"/>
        </w:rPr>
      </w:pPr>
      <w:r>
        <w:rPr>
          <w:sz w:val="24"/>
          <w:szCs w:val="24"/>
        </w:rPr>
        <w:t>Presentation College</w:t>
      </w:r>
    </w:p>
    <w:p w:rsidR="00146411" w:rsidRPr="00146411" w:rsidRDefault="00817F7C" w:rsidP="00146411">
      <w:pPr>
        <w:jc w:val="center"/>
        <w:rPr>
          <w:sz w:val="24"/>
          <w:szCs w:val="24"/>
        </w:rPr>
      </w:pPr>
      <w:r>
        <w:rPr>
          <w:sz w:val="24"/>
          <w:szCs w:val="24"/>
        </w:rPr>
        <w:t>July 10</w:t>
      </w:r>
      <w:r w:rsidR="00146411">
        <w:rPr>
          <w:sz w:val="24"/>
          <w:szCs w:val="24"/>
        </w:rPr>
        <w:t>, 2014</w:t>
      </w:r>
    </w:p>
    <w:p w:rsidR="00146411" w:rsidRDefault="00146411">
      <w:pPr>
        <w:rPr>
          <w:sz w:val="24"/>
          <w:szCs w:val="24"/>
        </w:rPr>
      </w:pPr>
    </w:p>
    <w:p w:rsidR="00146411" w:rsidRDefault="00146411">
      <w:pPr>
        <w:rPr>
          <w:sz w:val="24"/>
          <w:szCs w:val="24"/>
        </w:rPr>
      </w:pPr>
    </w:p>
    <w:p w:rsidR="00146411" w:rsidRDefault="00146411">
      <w:pPr>
        <w:rPr>
          <w:sz w:val="24"/>
          <w:szCs w:val="24"/>
        </w:rPr>
      </w:pPr>
    </w:p>
    <w:p w:rsidR="00146411" w:rsidRDefault="00146411">
      <w:pPr>
        <w:rPr>
          <w:sz w:val="24"/>
          <w:szCs w:val="24"/>
        </w:rPr>
      </w:pPr>
    </w:p>
    <w:p w:rsidR="00146411" w:rsidRDefault="00146411">
      <w:pPr>
        <w:rPr>
          <w:sz w:val="24"/>
          <w:szCs w:val="24"/>
        </w:rPr>
      </w:pPr>
    </w:p>
    <w:p w:rsidR="00146411" w:rsidRDefault="00146411">
      <w:pPr>
        <w:rPr>
          <w:sz w:val="24"/>
          <w:szCs w:val="24"/>
        </w:rPr>
      </w:pPr>
    </w:p>
    <w:p w:rsidR="00146411" w:rsidRDefault="00146411">
      <w:pPr>
        <w:rPr>
          <w:sz w:val="24"/>
          <w:szCs w:val="24"/>
        </w:rPr>
      </w:pPr>
    </w:p>
    <w:p w:rsidR="00146411" w:rsidRDefault="00146411">
      <w:pPr>
        <w:rPr>
          <w:sz w:val="24"/>
          <w:szCs w:val="24"/>
        </w:rPr>
      </w:pPr>
    </w:p>
    <w:p w:rsidR="00146411" w:rsidRDefault="00146411">
      <w:pPr>
        <w:rPr>
          <w:sz w:val="24"/>
          <w:szCs w:val="24"/>
        </w:rPr>
      </w:pPr>
    </w:p>
    <w:p w:rsidR="00146411" w:rsidRDefault="00146411">
      <w:pPr>
        <w:rPr>
          <w:sz w:val="24"/>
          <w:szCs w:val="24"/>
        </w:rPr>
      </w:pPr>
    </w:p>
    <w:p w:rsidR="00146411" w:rsidRDefault="00146411">
      <w:pPr>
        <w:rPr>
          <w:sz w:val="24"/>
          <w:szCs w:val="24"/>
        </w:rPr>
      </w:pPr>
    </w:p>
    <w:p w:rsidR="00146411" w:rsidRDefault="00146411">
      <w:pPr>
        <w:rPr>
          <w:sz w:val="24"/>
          <w:szCs w:val="24"/>
        </w:rPr>
      </w:pPr>
    </w:p>
    <w:p w:rsidR="00146411" w:rsidRDefault="00146411">
      <w:pPr>
        <w:rPr>
          <w:sz w:val="24"/>
          <w:szCs w:val="24"/>
        </w:rPr>
      </w:pPr>
    </w:p>
    <w:p w:rsidR="002B5890" w:rsidRDefault="002B5890" w:rsidP="00012F9A">
      <w:pPr>
        <w:spacing w:line="480" w:lineRule="auto"/>
        <w:jc w:val="center"/>
        <w:rPr>
          <w:sz w:val="24"/>
          <w:szCs w:val="24"/>
        </w:rPr>
      </w:pPr>
    </w:p>
    <w:p w:rsidR="00012F9A" w:rsidRDefault="00012F9A" w:rsidP="00012F9A">
      <w:pPr>
        <w:spacing w:line="480" w:lineRule="auto"/>
        <w:jc w:val="center"/>
        <w:rPr>
          <w:sz w:val="24"/>
          <w:szCs w:val="24"/>
        </w:rPr>
      </w:pPr>
      <w:r>
        <w:rPr>
          <w:sz w:val="24"/>
          <w:szCs w:val="24"/>
        </w:rPr>
        <w:lastRenderedPageBreak/>
        <w:t xml:space="preserve">Conversion Disorder </w:t>
      </w:r>
      <w:r w:rsidR="00D84FE5">
        <w:rPr>
          <w:sz w:val="24"/>
          <w:szCs w:val="24"/>
        </w:rPr>
        <w:t>and Seizures</w:t>
      </w:r>
    </w:p>
    <w:p w:rsidR="00DE6282" w:rsidRDefault="00012F9A" w:rsidP="008B2B13">
      <w:pPr>
        <w:spacing w:line="480" w:lineRule="auto"/>
        <w:rPr>
          <w:sz w:val="24"/>
          <w:szCs w:val="24"/>
        </w:rPr>
      </w:pPr>
      <w:r>
        <w:rPr>
          <w:sz w:val="24"/>
          <w:szCs w:val="24"/>
        </w:rPr>
        <w:tab/>
      </w:r>
      <w:r w:rsidR="00DE6282">
        <w:rPr>
          <w:sz w:val="24"/>
          <w:szCs w:val="24"/>
        </w:rPr>
        <w:t xml:space="preserve">When someone suffers from </w:t>
      </w:r>
      <w:r w:rsidR="00FA41A7">
        <w:rPr>
          <w:sz w:val="24"/>
          <w:szCs w:val="24"/>
        </w:rPr>
        <w:t xml:space="preserve">epilepsy </w:t>
      </w:r>
      <w:r w:rsidR="00D04253">
        <w:rPr>
          <w:sz w:val="24"/>
          <w:szCs w:val="24"/>
        </w:rPr>
        <w:t>one has</w:t>
      </w:r>
      <w:r w:rsidR="00FA41A7">
        <w:rPr>
          <w:sz w:val="24"/>
          <w:szCs w:val="24"/>
        </w:rPr>
        <w:t xml:space="preserve"> a sudden change </w:t>
      </w:r>
      <w:r w:rsidR="00D04253">
        <w:rPr>
          <w:sz w:val="24"/>
          <w:szCs w:val="24"/>
        </w:rPr>
        <w:t>with</w:t>
      </w:r>
      <w:r w:rsidR="00FA41A7">
        <w:rPr>
          <w:sz w:val="24"/>
          <w:szCs w:val="24"/>
        </w:rPr>
        <w:t xml:space="preserve">in the electrical activity </w:t>
      </w:r>
      <w:r w:rsidR="00D04253">
        <w:rPr>
          <w:sz w:val="24"/>
          <w:szCs w:val="24"/>
        </w:rPr>
        <w:t>in the</w:t>
      </w:r>
      <w:r w:rsidR="00FA41A7">
        <w:rPr>
          <w:sz w:val="24"/>
          <w:szCs w:val="24"/>
        </w:rPr>
        <w:t xml:space="preserve"> brain</w:t>
      </w:r>
      <w:r w:rsidR="004C451E">
        <w:rPr>
          <w:sz w:val="24"/>
          <w:szCs w:val="24"/>
        </w:rPr>
        <w:t xml:space="preserve"> that becomes recurrent and </w:t>
      </w:r>
      <w:r w:rsidR="00FA41A7">
        <w:rPr>
          <w:sz w:val="24"/>
          <w:szCs w:val="24"/>
        </w:rPr>
        <w:t>often times include</w:t>
      </w:r>
      <w:r w:rsidR="004C451E">
        <w:rPr>
          <w:sz w:val="24"/>
          <w:szCs w:val="24"/>
        </w:rPr>
        <w:t>s</w:t>
      </w:r>
      <w:r w:rsidR="00FA41A7">
        <w:rPr>
          <w:sz w:val="24"/>
          <w:szCs w:val="24"/>
        </w:rPr>
        <w:t xml:space="preserve"> convulsions or uncontrollable behaviors</w:t>
      </w:r>
      <w:r w:rsidR="004249A5">
        <w:rPr>
          <w:sz w:val="24"/>
          <w:szCs w:val="24"/>
        </w:rPr>
        <w:t>.</w:t>
      </w:r>
      <w:r w:rsidR="008B2B13">
        <w:rPr>
          <w:sz w:val="24"/>
          <w:szCs w:val="24"/>
        </w:rPr>
        <w:t xml:space="preserve">  There are many</w:t>
      </w:r>
      <w:r w:rsidR="00D04253">
        <w:rPr>
          <w:sz w:val="24"/>
          <w:szCs w:val="24"/>
        </w:rPr>
        <w:t xml:space="preserve"> types of seizures </w:t>
      </w:r>
      <w:r w:rsidR="008B2B13">
        <w:rPr>
          <w:sz w:val="24"/>
          <w:szCs w:val="24"/>
        </w:rPr>
        <w:t>and the occurrence of epilepsy affects one to two percent of the population, according to alternative medicine</w:t>
      </w:r>
      <w:r w:rsidR="00A84746">
        <w:rPr>
          <w:sz w:val="24"/>
          <w:szCs w:val="24"/>
        </w:rPr>
        <w:t xml:space="preserve"> (“Epilepsy</w:t>
      </w:r>
      <w:r w:rsidR="008C7CB2">
        <w:rPr>
          <w:sz w:val="24"/>
          <w:szCs w:val="24"/>
        </w:rPr>
        <w:t>,</w:t>
      </w:r>
      <w:r w:rsidR="00A84746">
        <w:rPr>
          <w:sz w:val="24"/>
          <w:szCs w:val="24"/>
        </w:rPr>
        <w:t>” 2013</w:t>
      </w:r>
      <w:r w:rsidR="008B2B13">
        <w:rPr>
          <w:sz w:val="24"/>
          <w:szCs w:val="24"/>
        </w:rPr>
        <w:t>.</w:t>
      </w:r>
      <w:r w:rsidR="00A84746">
        <w:rPr>
          <w:sz w:val="24"/>
          <w:szCs w:val="24"/>
        </w:rPr>
        <w:t>)</w:t>
      </w:r>
      <w:r w:rsidR="008B2B13">
        <w:rPr>
          <w:sz w:val="24"/>
          <w:szCs w:val="24"/>
        </w:rPr>
        <w:t xml:space="preserve"> </w:t>
      </w:r>
      <w:r>
        <w:rPr>
          <w:sz w:val="24"/>
          <w:szCs w:val="24"/>
        </w:rPr>
        <w:t xml:space="preserve">  Thi</w:t>
      </w:r>
      <w:r w:rsidR="001B19ED">
        <w:rPr>
          <w:sz w:val="24"/>
          <w:szCs w:val="24"/>
        </w:rPr>
        <w:t>s was not the</w:t>
      </w:r>
      <w:r w:rsidR="00735A89">
        <w:rPr>
          <w:sz w:val="24"/>
          <w:szCs w:val="24"/>
        </w:rPr>
        <w:t xml:space="preserve"> only</w:t>
      </w:r>
      <w:r w:rsidR="00D04253">
        <w:rPr>
          <w:sz w:val="24"/>
          <w:szCs w:val="24"/>
        </w:rPr>
        <w:t xml:space="preserve"> case for Paulina </w:t>
      </w:r>
      <w:r w:rsidR="001B19ED">
        <w:rPr>
          <w:sz w:val="24"/>
          <w:szCs w:val="24"/>
        </w:rPr>
        <w:t>b</w:t>
      </w:r>
      <w:r w:rsidR="0071711B">
        <w:rPr>
          <w:sz w:val="24"/>
          <w:szCs w:val="24"/>
        </w:rPr>
        <w:t>ecause</w:t>
      </w:r>
      <w:r w:rsidR="00AD37C9">
        <w:rPr>
          <w:sz w:val="24"/>
          <w:szCs w:val="24"/>
        </w:rPr>
        <w:t xml:space="preserve"> of the </w:t>
      </w:r>
      <w:r w:rsidR="0071711B">
        <w:rPr>
          <w:sz w:val="24"/>
          <w:szCs w:val="24"/>
        </w:rPr>
        <w:t>electroencephalogram’s Inability to detect any epileptiform activity.  A</w:t>
      </w:r>
      <w:r>
        <w:rPr>
          <w:sz w:val="24"/>
          <w:szCs w:val="24"/>
        </w:rPr>
        <w:t xml:space="preserve"> conversion disorder or a functional neurological</w:t>
      </w:r>
      <w:r w:rsidR="00D04253">
        <w:rPr>
          <w:sz w:val="24"/>
          <w:szCs w:val="24"/>
        </w:rPr>
        <w:t xml:space="preserve"> symptom disorder </w:t>
      </w:r>
      <w:r>
        <w:rPr>
          <w:sz w:val="24"/>
          <w:szCs w:val="24"/>
        </w:rPr>
        <w:t>is often times categorized as a</w:t>
      </w:r>
      <w:r w:rsidR="00D349A9">
        <w:rPr>
          <w:sz w:val="24"/>
          <w:szCs w:val="24"/>
        </w:rPr>
        <w:t xml:space="preserve"> psychological</w:t>
      </w:r>
      <w:r>
        <w:rPr>
          <w:sz w:val="24"/>
          <w:szCs w:val="24"/>
        </w:rPr>
        <w:t xml:space="preserve"> stress that occurs and is demonstrated </w:t>
      </w:r>
      <w:r w:rsidR="00FE3DBD">
        <w:rPr>
          <w:sz w:val="24"/>
          <w:szCs w:val="24"/>
        </w:rPr>
        <w:t>physically.</w:t>
      </w:r>
      <w:r>
        <w:rPr>
          <w:sz w:val="24"/>
          <w:szCs w:val="24"/>
        </w:rPr>
        <w:t xml:space="preserve">  Conversion disorders</w:t>
      </w:r>
      <w:r w:rsidR="00FE3DBD">
        <w:rPr>
          <w:sz w:val="24"/>
          <w:szCs w:val="24"/>
        </w:rPr>
        <w:t xml:space="preserve"> signs and symptoms</w:t>
      </w:r>
      <w:r>
        <w:rPr>
          <w:sz w:val="24"/>
          <w:szCs w:val="24"/>
        </w:rPr>
        <w:t xml:space="preserve"> arise</w:t>
      </w:r>
      <w:r w:rsidR="00FE3DBD">
        <w:rPr>
          <w:sz w:val="24"/>
          <w:szCs w:val="24"/>
        </w:rPr>
        <w:t>, they cannot be controlled</w:t>
      </w:r>
      <w:r w:rsidR="001B19ED">
        <w:rPr>
          <w:sz w:val="24"/>
          <w:szCs w:val="24"/>
        </w:rPr>
        <w:t>,</w:t>
      </w:r>
      <w:r w:rsidR="00FE3DBD">
        <w:rPr>
          <w:sz w:val="24"/>
          <w:szCs w:val="24"/>
        </w:rPr>
        <w:t xml:space="preserve"> and they have </w:t>
      </w:r>
      <w:r w:rsidR="004E58E5">
        <w:rPr>
          <w:sz w:val="24"/>
          <w:szCs w:val="24"/>
        </w:rPr>
        <w:t>no physical cause (“Conversion Disorders</w:t>
      </w:r>
      <w:r w:rsidR="008C7CB2">
        <w:rPr>
          <w:sz w:val="24"/>
          <w:szCs w:val="24"/>
        </w:rPr>
        <w:t>,</w:t>
      </w:r>
      <w:r w:rsidR="004E58E5">
        <w:rPr>
          <w:sz w:val="24"/>
          <w:szCs w:val="24"/>
        </w:rPr>
        <w:t>” 2014.)</w:t>
      </w:r>
      <w:r w:rsidR="00735A89">
        <w:rPr>
          <w:sz w:val="24"/>
          <w:szCs w:val="24"/>
        </w:rPr>
        <w:t xml:space="preserve"> Conversion disorder</w:t>
      </w:r>
      <w:r w:rsidR="007B6F20">
        <w:rPr>
          <w:sz w:val="24"/>
          <w:szCs w:val="24"/>
        </w:rPr>
        <w:t>s</w:t>
      </w:r>
      <w:r w:rsidR="00735A89">
        <w:rPr>
          <w:sz w:val="24"/>
          <w:szCs w:val="24"/>
        </w:rPr>
        <w:t xml:space="preserve"> often times coe</w:t>
      </w:r>
      <w:r w:rsidR="00312D33">
        <w:rPr>
          <w:sz w:val="24"/>
          <w:szCs w:val="24"/>
        </w:rPr>
        <w:t>xist with a neurological disease</w:t>
      </w:r>
      <w:r w:rsidR="00735A89">
        <w:rPr>
          <w:sz w:val="24"/>
          <w:szCs w:val="24"/>
        </w:rPr>
        <w:t xml:space="preserve">.  </w:t>
      </w:r>
      <w:r>
        <w:rPr>
          <w:sz w:val="24"/>
          <w:szCs w:val="24"/>
        </w:rPr>
        <w:t xml:space="preserve">    </w:t>
      </w:r>
      <w:r w:rsidR="008B2B13">
        <w:rPr>
          <w:sz w:val="24"/>
          <w:szCs w:val="24"/>
        </w:rPr>
        <w:t xml:space="preserve"> </w:t>
      </w:r>
      <w:r w:rsidR="004249A5">
        <w:rPr>
          <w:sz w:val="24"/>
          <w:szCs w:val="24"/>
        </w:rPr>
        <w:t xml:space="preserve">  </w:t>
      </w:r>
    </w:p>
    <w:p w:rsidR="007D09D6" w:rsidRDefault="00F31129" w:rsidP="00F31129">
      <w:pPr>
        <w:spacing w:line="480" w:lineRule="auto"/>
        <w:jc w:val="center"/>
        <w:rPr>
          <w:sz w:val="24"/>
          <w:szCs w:val="24"/>
        </w:rPr>
      </w:pPr>
      <w:r>
        <w:rPr>
          <w:sz w:val="24"/>
          <w:szCs w:val="24"/>
        </w:rPr>
        <w:t>Discussion of Diagnosis</w:t>
      </w:r>
    </w:p>
    <w:p w:rsidR="00B22757" w:rsidRDefault="007D09D6" w:rsidP="008B2B13">
      <w:pPr>
        <w:spacing w:line="480" w:lineRule="auto"/>
        <w:rPr>
          <w:sz w:val="24"/>
          <w:szCs w:val="24"/>
        </w:rPr>
      </w:pPr>
      <w:r>
        <w:rPr>
          <w:sz w:val="24"/>
          <w:szCs w:val="24"/>
        </w:rPr>
        <w:tab/>
      </w:r>
      <w:r w:rsidR="00B75D50">
        <w:rPr>
          <w:sz w:val="24"/>
          <w:szCs w:val="24"/>
        </w:rPr>
        <w:t>Paulina was a rather tough case to diagnose for me from the beginning.  At first glance</w:t>
      </w:r>
      <w:r w:rsidR="007F79D8">
        <w:rPr>
          <w:sz w:val="24"/>
          <w:szCs w:val="24"/>
        </w:rPr>
        <w:t xml:space="preserve">, I assumed that she </w:t>
      </w:r>
      <w:r w:rsidR="00884FD8">
        <w:rPr>
          <w:sz w:val="24"/>
          <w:szCs w:val="24"/>
        </w:rPr>
        <w:t>only had</w:t>
      </w:r>
      <w:r w:rsidR="007F79D8">
        <w:rPr>
          <w:sz w:val="24"/>
          <w:szCs w:val="24"/>
        </w:rPr>
        <w:t xml:space="preserve"> epilepsy</w:t>
      </w:r>
      <w:r w:rsidR="00F31129">
        <w:rPr>
          <w:sz w:val="24"/>
          <w:szCs w:val="24"/>
        </w:rPr>
        <w:t>, due to the convulsions that she was having</w:t>
      </w:r>
      <w:r w:rsidR="00611BC1">
        <w:rPr>
          <w:sz w:val="24"/>
          <w:szCs w:val="24"/>
        </w:rPr>
        <w:t>, but I was proven wrong.</w:t>
      </w:r>
      <w:r w:rsidR="00F31129">
        <w:rPr>
          <w:sz w:val="24"/>
          <w:szCs w:val="24"/>
        </w:rPr>
        <w:t xml:space="preserve">  During the</w:t>
      </w:r>
      <w:r w:rsidR="00611BC1">
        <w:rPr>
          <w:sz w:val="24"/>
          <w:szCs w:val="24"/>
        </w:rPr>
        <w:t xml:space="preserve"> study, </w:t>
      </w:r>
      <w:r w:rsidR="00F31129">
        <w:rPr>
          <w:sz w:val="24"/>
          <w:szCs w:val="24"/>
        </w:rPr>
        <w:t xml:space="preserve">she received the intravenous lorazepam and I was certain that the </w:t>
      </w:r>
      <w:r w:rsidR="0031790F">
        <w:rPr>
          <w:sz w:val="24"/>
          <w:szCs w:val="24"/>
        </w:rPr>
        <w:t xml:space="preserve">electroencephalogram or (EEG) </w:t>
      </w:r>
      <w:r w:rsidR="00F31129">
        <w:rPr>
          <w:sz w:val="24"/>
          <w:szCs w:val="24"/>
        </w:rPr>
        <w:t>was going to diagnose some epileptiform activity</w:t>
      </w:r>
      <w:r w:rsidR="00611BC1">
        <w:rPr>
          <w:sz w:val="24"/>
          <w:szCs w:val="24"/>
        </w:rPr>
        <w:t>,</w:t>
      </w:r>
      <w:r w:rsidR="00F31129">
        <w:rPr>
          <w:sz w:val="24"/>
          <w:szCs w:val="24"/>
        </w:rPr>
        <w:t xml:space="preserve"> especially since she was convulsing.  </w:t>
      </w:r>
      <w:r w:rsidR="00981FE0">
        <w:rPr>
          <w:sz w:val="24"/>
          <w:szCs w:val="24"/>
        </w:rPr>
        <w:t xml:space="preserve">There was no relation to any epileptiform activity so the test were continued.  </w:t>
      </w:r>
      <w:r w:rsidR="00F31129">
        <w:rPr>
          <w:sz w:val="24"/>
          <w:szCs w:val="24"/>
        </w:rPr>
        <w:t>As the tests continued, the</w:t>
      </w:r>
      <w:r w:rsidR="0031790F">
        <w:rPr>
          <w:sz w:val="24"/>
          <w:szCs w:val="24"/>
        </w:rPr>
        <w:t xml:space="preserve"> video-EEG</w:t>
      </w:r>
      <w:r w:rsidR="00F31129">
        <w:rPr>
          <w:sz w:val="24"/>
          <w:szCs w:val="24"/>
        </w:rPr>
        <w:t xml:space="preserve"> (</w:t>
      </w:r>
      <w:proofErr w:type="spellStart"/>
      <w:r w:rsidR="00F31129">
        <w:rPr>
          <w:sz w:val="24"/>
          <w:szCs w:val="24"/>
        </w:rPr>
        <w:t>vEEG</w:t>
      </w:r>
      <w:proofErr w:type="spellEnd"/>
      <w:r w:rsidR="00F31129">
        <w:rPr>
          <w:sz w:val="24"/>
          <w:szCs w:val="24"/>
        </w:rPr>
        <w:t xml:space="preserve">) and the </w:t>
      </w:r>
      <w:r w:rsidR="00611BC1">
        <w:rPr>
          <w:sz w:val="24"/>
          <w:szCs w:val="24"/>
        </w:rPr>
        <w:t>antiepileptic’s</w:t>
      </w:r>
      <w:r w:rsidR="00F31129">
        <w:rPr>
          <w:sz w:val="24"/>
          <w:szCs w:val="24"/>
        </w:rPr>
        <w:t xml:space="preserve"> were discontinued</w:t>
      </w:r>
      <w:r w:rsidR="00611BC1">
        <w:rPr>
          <w:sz w:val="24"/>
          <w:szCs w:val="24"/>
        </w:rPr>
        <w:t xml:space="preserve">. </w:t>
      </w:r>
      <w:r w:rsidR="00F31129">
        <w:rPr>
          <w:sz w:val="24"/>
          <w:szCs w:val="24"/>
        </w:rPr>
        <w:t xml:space="preserve"> I was certain that since the </w:t>
      </w:r>
      <w:r w:rsidR="00611BC1">
        <w:rPr>
          <w:sz w:val="24"/>
          <w:szCs w:val="24"/>
        </w:rPr>
        <w:t>convulsive</w:t>
      </w:r>
      <w:r w:rsidR="00F31129">
        <w:rPr>
          <w:sz w:val="24"/>
          <w:szCs w:val="24"/>
        </w:rPr>
        <w:t xml:space="preserve"> motor activity continued</w:t>
      </w:r>
      <w:r w:rsidR="007A38C5">
        <w:rPr>
          <w:sz w:val="24"/>
          <w:szCs w:val="24"/>
        </w:rPr>
        <w:t xml:space="preserve"> during the (</w:t>
      </w:r>
      <w:proofErr w:type="spellStart"/>
      <w:r w:rsidR="007A38C5">
        <w:rPr>
          <w:sz w:val="24"/>
          <w:szCs w:val="24"/>
        </w:rPr>
        <w:t>vEEG</w:t>
      </w:r>
      <w:proofErr w:type="spellEnd"/>
      <w:r w:rsidR="007A38C5">
        <w:rPr>
          <w:sz w:val="24"/>
          <w:szCs w:val="24"/>
        </w:rPr>
        <w:t>)</w:t>
      </w:r>
      <w:r w:rsidR="00F31129">
        <w:rPr>
          <w:sz w:val="24"/>
          <w:szCs w:val="24"/>
        </w:rPr>
        <w:t xml:space="preserve"> that the cause would b</w:t>
      </w:r>
      <w:r w:rsidR="00611BC1">
        <w:rPr>
          <w:sz w:val="24"/>
          <w:szCs w:val="24"/>
        </w:rPr>
        <w:t>e related to her</w:t>
      </w:r>
      <w:r w:rsidR="00F31129">
        <w:rPr>
          <w:sz w:val="24"/>
          <w:szCs w:val="24"/>
        </w:rPr>
        <w:t xml:space="preserve"> epilepsy, but I was wrong again. </w:t>
      </w:r>
      <w:r w:rsidR="00611BC1">
        <w:rPr>
          <w:sz w:val="24"/>
          <w:szCs w:val="24"/>
        </w:rPr>
        <w:t xml:space="preserve"> That is when I started thinking maybe she had a misdiagnoses.  </w:t>
      </w:r>
      <w:r w:rsidR="00F31129">
        <w:rPr>
          <w:sz w:val="24"/>
          <w:szCs w:val="24"/>
        </w:rPr>
        <w:t xml:space="preserve"> </w:t>
      </w:r>
      <w:r w:rsidR="00C36F1A">
        <w:rPr>
          <w:sz w:val="24"/>
          <w:szCs w:val="24"/>
        </w:rPr>
        <w:t xml:space="preserve">After being diagnosed during adolescence with </w:t>
      </w:r>
      <w:r w:rsidR="00C36F1A">
        <w:rPr>
          <w:sz w:val="24"/>
          <w:szCs w:val="24"/>
        </w:rPr>
        <w:lastRenderedPageBreak/>
        <w:t>epilepsy, Paulina seemed as if she was suffering f</w:t>
      </w:r>
      <w:r w:rsidR="00981FE0">
        <w:rPr>
          <w:sz w:val="24"/>
          <w:szCs w:val="24"/>
        </w:rPr>
        <w:t>rom a form of Somatic s</w:t>
      </w:r>
      <w:r w:rsidR="00431701">
        <w:rPr>
          <w:sz w:val="24"/>
          <w:szCs w:val="24"/>
        </w:rPr>
        <w:t>ymptom di</w:t>
      </w:r>
      <w:r w:rsidR="00C36F1A">
        <w:rPr>
          <w:sz w:val="24"/>
          <w:szCs w:val="24"/>
        </w:rPr>
        <w:t>sorder</w:t>
      </w:r>
      <w:r w:rsidR="008B090D">
        <w:rPr>
          <w:sz w:val="24"/>
          <w:szCs w:val="24"/>
        </w:rPr>
        <w:t xml:space="preserve"> as well</w:t>
      </w:r>
      <w:r w:rsidR="00C36F1A">
        <w:rPr>
          <w:sz w:val="24"/>
          <w:szCs w:val="24"/>
        </w:rPr>
        <w:t>.  I felt this way because her convulsions were not fully explained by her epilepsy</w:t>
      </w:r>
      <w:r w:rsidR="008B090D">
        <w:rPr>
          <w:sz w:val="24"/>
          <w:szCs w:val="24"/>
        </w:rPr>
        <w:t xml:space="preserve">, due to the fact that when </w:t>
      </w:r>
      <w:r w:rsidR="0031790F">
        <w:rPr>
          <w:sz w:val="24"/>
          <w:szCs w:val="24"/>
        </w:rPr>
        <w:t>the (EEG)</w:t>
      </w:r>
      <w:r w:rsidR="008B090D">
        <w:rPr>
          <w:sz w:val="24"/>
          <w:szCs w:val="24"/>
        </w:rPr>
        <w:t xml:space="preserve"> took place there was no connection between her convulsions</w:t>
      </w:r>
      <w:r w:rsidR="00431701">
        <w:rPr>
          <w:sz w:val="24"/>
          <w:szCs w:val="24"/>
        </w:rPr>
        <w:t xml:space="preserve"> and a seizure.  </w:t>
      </w:r>
      <w:r w:rsidR="00981FE0">
        <w:rPr>
          <w:sz w:val="24"/>
          <w:szCs w:val="24"/>
        </w:rPr>
        <w:t>Somatic symptom disorders are not caused by med</w:t>
      </w:r>
      <w:r w:rsidR="00D04253">
        <w:rPr>
          <w:sz w:val="24"/>
          <w:szCs w:val="24"/>
        </w:rPr>
        <w:t>ical conditions.  With that said, I</w:t>
      </w:r>
      <w:r w:rsidR="00981FE0">
        <w:rPr>
          <w:sz w:val="24"/>
          <w:szCs w:val="24"/>
        </w:rPr>
        <w:t xml:space="preserve"> bega</w:t>
      </w:r>
      <w:r w:rsidR="00D04253">
        <w:rPr>
          <w:sz w:val="24"/>
          <w:szCs w:val="24"/>
        </w:rPr>
        <w:t>n to look deeper into the content</w:t>
      </w:r>
      <w:r w:rsidR="00981FE0">
        <w:rPr>
          <w:sz w:val="24"/>
          <w:szCs w:val="24"/>
        </w:rPr>
        <w:t xml:space="preserve"> that is categorized into a somatic symptom disorder.  </w:t>
      </w:r>
      <w:r w:rsidR="00D04253">
        <w:rPr>
          <w:sz w:val="24"/>
          <w:szCs w:val="24"/>
        </w:rPr>
        <w:t>She had a dis</w:t>
      </w:r>
      <w:r w:rsidR="00E2093B">
        <w:rPr>
          <w:sz w:val="24"/>
          <w:szCs w:val="24"/>
        </w:rPr>
        <w:t>tressed</w:t>
      </w:r>
      <w:r w:rsidR="00D04253">
        <w:rPr>
          <w:sz w:val="24"/>
          <w:szCs w:val="24"/>
        </w:rPr>
        <w:t xml:space="preserve"> demeanor regarding</w:t>
      </w:r>
      <w:r w:rsidR="00E2093B">
        <w:rPr>
          <w:sz w:val="24"/>
          <w:szCs w:val="24"/>
        </w:rPr>
        <w:t xml:space="preserve"> the convulsions and the disruption in her everyday life.  </w:t>
      </w:r>
      <w:r w:rsidR="003A199B">
        <w:rPr>
          <w:sz w:val="24"/>
          <w:szCs w:val="24"/>
        </w:rPr>
        <w:t>Often time</w:t>
      </w:r>
      <w:r w:rsidR="00D04253">
        <w:rPr>
          <w:sz w:val="24"/>
          <w:szCs w:val="24"/>
        </w:rPr>
        <w:t xml:space="preserve">s, </w:t>
      </w:r>
      <w:r w:rsidR="003A199B">
        <w:rPr>
          <w:sz w:val="24"/>
          <w:szCs w:val="24"/>
        </w:rPr>
        <w:t>an indi</w:t>
      </w:r>
      <w:r w:rsidR="00D04253">
        <w:rPr>
          <w:sz w:val="24"/>
          <w:szCs w:val="24"/>
        </w:rPr>
        <w:t>vidual suffering</w:t>
      </w:r>
      <w:r w:rsidR="003A199B">
        <w:rPr>
          <w:sz w:val="24"/>
          <w:szCs w:val="24"/>
        </w:rPr>
        <w:t xml:space="preserve"> from a so</w:t>
      </w:r>
      <w:r w:rsidR="00D04253">
        <w:rPr>
          <w:sz w:val="24"/>
          <w:szCs w:val="24"/>
        </w:rPr>
        <w:t>matic symptom disorder has</w:t>
      </w:r>
      <w:r w:rsidR="003A199B">
        <w:rPr>
          <w:sz w:val="24"/>
          <w:szCs w:val="24"/>
        </w:rPr>
        <w:t xml:space="preserve"> excessive or inappropriate thoughts, feelings or behaviors that lead them to be the way they are</w:t>
      </w:r>
      <w:r w:rsidR="008C7CB2">
        <w:rPr>
          <w:sz w:val="24"/>
          <w:szCs w:val="24"/>
        </w:rPr>
        <w:t xml:space="preserve"> (American </w:t>
      </w:r>
      <w:r w:rsidR="008E51F9">
        <w:rPr>
          <w:sz w:val="24"/>
          <w:szCs w:val="24"/>
        </w:rPr>
        <w:t>Psychiatric</w:t>
      </w:r>
      <w:r w:rsidR="008C7CB2">
        <w:rPr>
          <w:sz w:val="24"/>
          <w:szCs w:val="24"/>
        </w:rPr>
        <w:t xml:space="preserve"> Association, 2014)</w:t>
      </w:r>
      <w:r w:rsidR="003A199B">
        <w:rPr>
          <w:sz w:val="24"/>
          <w:szCs w:val="24"/>
        </w:rPr>
        <w:t xml:space="preserve">.  </w:t>
      </w:r>
      <w:r w:rsidR="00981FE0">
        <w:rPr>
          <w:sz w:val="24"/>
          <w:szCs w:val="24"/>
        </w:rPr>
        <w:t xml:space="preserve"> </w:t>
      </w:r>
      <w:r w:rsidR="002A1654">
        <w:rPr>
          <w:sz w:val="24"/>
          <w:szCs w:val="24"/>
        </w:rPr>
        <w:t xml:space="preserve">I was surprised that as a kid no further testing was done such as an MRI or a PET scan to determine the accuracy of the initial diagnosis. </w:t>
      </w:r>
      <w:r w:rsidR="00153C58">
        <w:rPr>
          <w:sz w:val="24"/>
          <w:szCs w:val="24"/>
        </w:rPr>
        <w:t xml:space="preserve"> I became very confused by her denying of any past treatments, depressive moods, stressors, and events that may have caused trauma in her life.  </w:t>
      </w:r>
      <w:r w:rsidR="007A38C5">
        <w:rPr>
          <w:sz w:val="24"/>
          <w:szCs w:val="24"/>
        </w:rPr>
        <w:t xml:space="preserve">I then began to look deeper into somatic symptom disorders and started reading about conversion disorders. </w:t>
      </w:r>
      <w:r w:rsidR="00461CB8">
        <w:rPr>
          <w:sz w:val="24"/>
          <w:szCs w:val="24"/>
        </w:rPr>
        <w:t xml:space="preserve"> </w:t>
      </w:r>
      <w:r w:rsidR="00884FD8">
        <w:rPr>
          <w:sz w:val="24"/>
          <w:szCs w:val="24"/>
        </w:rPr>
        <w:t xml:space="preserve"> </w:t>
      </w:r>
      <w:r w:rsidR="00461CB8">
        <w:rPr>
          <w:sz w:val="24"/>
          <w:szCs w:val="24"/>
        </w:rPr>
        <w:t>Her behaviors were not</w:t>
      </w:r>
      <w:r w:rsidR="005011E8">
        <w:rPr>
          <w:sz w:val="24"/>
          <w:szCs w:val="24"/>
        </w:rPr>
        <w:t xml:space="preserve"> completely </w:t>
      </w:r>
      <w:r w:rsidR="00461CB8">
        <w:rPr>
          <w:sz w:val="24"/>
          <w:szCs w:val="24"/>
        </w:rPr>
        <w:t xml:space="preserve">related to any medical or neurological condition so that </w:t>
      </w:r>
      <w:r w:rsidR="0039644A">
        <w:rPr>
          <w:sz w:val="24"/>
          <w:szCs w:val="24"/>
        </w:rPr>
        <w:t>lead to dig deeper into a con</w:t>
      </w:r>
      <w:r w:rsidR="00461CB8">
        <w:rPr>
          <w:sz w:val="24"/>
          <w:szCs w:val="24"/>
        </w:rPr>
        <w:t xml:space="preserve">version disorder.  </w:t>
      </w:r>
      <w:r w:rsidR="007A38C5">
        <w:rPr>
          <w:sz w:val="24"/>
          <w:szCs w:val="24"/>
        </w:rPr>
        <w:t xml:space="preserve"> </w:t>
      </w:r>
      <w:r w:rsidR="00726EF9">
        <w:rPr>
          <w:sz w:val="24"/>
          <w:szCs w:val="24"/>
        </w:rPr>
        <w:t>Often times</w:t>
      </w:r>
      <w:r w:rsidR="0078144C">
        <w:rPr>
          <w:sz w:val="24"/>
          <w:szCs w:val="24"/>
        </w:rPr>
        <w:t>,</w:t>
      </w:r>
      <w:r w:rsidR="00726EF9">
        <w:rPr>
          <w:sz w:val="24"/>
          <w:szCs w:val="24"/>
        </w:rPr>
        <w:t xml:space="preserve"> </w:t>
      </w:r>
      <w:r w:rsidR="0078144C">
        <w:rPr>
          <w:sz w:val="24"/>
          <w:szCs w:val="24"/>
        </w:rPr>
        <w:t xml:space="preserve">if conversion disorder is diagnosed chronic pain, depression, history of abuse, </w:t>
      </w:r>
      <w:r w:rsidR="0039644A">
        <w:rPr>
          <w:sz w:val="24"/>
          <w:szCs w:val="24"/>
        </w:rPr>
        <w:t>and fatigue are present, but in her case everything was denied</w:t>
      </w:r>
      <w:r w:rsidR="00DC5586">
        <w:rPr>
          <w:sz w:val="24"/>
          <w:szCs w:val="24"/>
        </w:rPr>
        <w:t xml:space="preserve"> (“Conversion Disorder</w:t>
      </w:r>
      <w:r w:rsidR="007C2BCD">
        <w:rPr>
          <w:sz w:val="24"/>
          <w:szCs w:val="24"/>
        </w:rPr>
        <w:t>,</w:t>
      </w:r>
      <w:r w:rsidR="00DC5586">
        <w:rPr>
          <w:sz w:val="24"/>
          <w:szCs w:val="24"/>
        </w:rPr>
        <w:t>” 2014</w:t>
      </w:r>
      <w:r w:rsidR="0039644A">
        <w:rPr>
          <w:sz w:val="24"/>
          <w:szCs w:val="24"/>
        </w:rPr>
        <w:t>.</w:t>
      </w:r>
      <w:r w:rsidR="00DC5586">
        <w:rPr>
          <w:sz w:val="24"/>
          <w:szCs w:val="24"/>
        </w:rPr>
        <w:t>)</w:t>
      </w:r>
      <w:r w:rsidR="0039644A">
        <w:rPr>
          <w:sz w:val="24"/>
          <w:szCs w:val="24"/>
        </w:rPr>
        <w:t xml:space="preserve"> </w:t>
      </w:r>
      <w:r w:rsidR="003F2282">
        <w:rPr>
          <w:sz w:val="24"/>
          <w:szCs w:val="24"/>
        </w:rPr>
        <w:t xml:space="preserve"> </w:t>
      </w:r>
      <w:r w:rsidR="008003D0">
        <w:rPr>
          <w:sz w:val="24"/>
          <w:szCs w:val="24"/>
        </w:rPr>
        <w:t xml:space="preserve">It is also important to note that both </w:t>
      </w:r>
      <w:r w:rsidR="0014768D">
        <w:rPr>
          <w:sz w:val="24"/>
          <w:szCs w:val="24"/>
        </w:rPr>
        <w:t>factitious</w:t>
      </w:r>
      <w:r w:rsidR="008003D0">
        <w:rPr>
          <w:sz w:val="24"/>
          <w:szCs w:val="24"/>
        </w:rPr>
        <w:t xml:space="preserve"> disorder and malingering were differentiated</w:t>
      </w:r>
      <w:r w:rsidR="0014768D">
        <w:rPr>
          <w:sz w:val="24"/>
          <w:szCs w:val="24"/>
        </w:rPr>
        <w:t xml:space="preserve"> and ruled out</w:t>
      </w:r>
      <w:r w:rsidR="008003D0">
        <w:rPr>
          <w:sz w:val="24"/>
          <w:szCs w:val="24"/>
        </w:rPr>
        <w:t>.  Paulina did not suffer from either disorder because she was not receiving any sort of compensation or benefit from this disease both internally and through her so</w:t>
      </w:r>
      <w:r w:rsidR="007C2BCD">
        <w:rPr>
          <w:sz w:val="24"/>
          <w:szCs w:val="24"/>
        </w:rPr>
        <w:t>cial and occupational life (Lyons &amp; Martin, 2014.)</w:t>
      </w:r>
      <w:r w:rsidR="008003D0">
        <w:rPr>
          <w:sz w:val="24"/>
          <w:szCs w:val="24"/>
        </w:rPr>
        <w:t xml:space="preserve"> </w:t>
      </w:r>
      <w:r w:rsidR="0014768D">
        <w:rPr>
          <w:sz w:val="24"/>
          <w:szCs w:val="24"/>
        </w:rPr>
        <w:t xml:space="preserve">She had to see the doctors almost against her will due to the convulsions and at the end of the study she was advised to see someone for some psychotherapy and she did not have any money to do so.  </w:t>
      </w:r>
      <w:r w:rsidR="003F2282">
        <w:rPr>
          <w:sz w:val="24"/>
          <w:szCs w:val="24"/>
        </w:rPr>
        <w:t xml:space="preserve">I also feel that Paulina was having </w:t>
      </w:r>
      <w:r w:rsidR="003F2282">
        <w:rPr>
          <w:sz w:val="24"/>
          <w:szCs w:val="24"/>
        </w:rPr>
        <w:lastRenderedPageBreak/>
        <w:t xml:space="preserve">non-epileptic seizures.  This is due to the fact that she is still having a seizure, but the (EEG) is not able to pick up the rhythmic discharges.  It also needs to be pointed out that having (NES) and epilepsy is not </w:t>
      </w:r>
      <w:r w:rsidR="00C9333B">
        <w:rPr>
          <w:sz w:val="24"/>
          <w:szCs w:val="24"/>
        </w:rPr>
        <w:t>uncommon (</w:t>
      </w:r>
      <w:proofErr w:type="spellStart"/>
      <w:r w:rsidR="00C9333B">
        <w:rPr>
          <w:sz w:val="24"/>
          <w:szCs w:val="24"/>
        </w:rPr>
        <w:t>Voon</w:t>
      </w:r>
      <w:proofErr w:type="spellEnd"/>
      <w:r w:rsidR="00C9333B">
        <w:rPr>
          <w:sz w:val="24"/>
          <w:szCs w:val="24"/>
        </w:rPr>
        <w:t xml:space="preserve"> &amp; </w:t>
      </w:r>
      <w:proofErr w:type="spellStart"/>
      <w:r w:rsidR="00C9333B">
        <w:rPr>
          <w:sz w:val="24"/>
          <w:szCs w:val="24"/>
        </w:rPr>
        <w:t>Brezing</w:t>
      </w:r>
      <w:proofErr w:type="spellEnd"/>
      <w:r w:rsidR="00C9333B">
        <w:rPr>
          <w:sz w:val="24"/>
          <w:szCs w:val="24"/>
        </w:rPr>
        <w:t xml:space="preserve">, 2010.) </w:t>
      </w:r>
      <w:r w:rsidR="003F2282">
        <w:rPr>
          <w:sz w:val="24"/>
          <w:szCs w:val="24"/>
        </w:rPr>
        <w:t xml:space="preserve"> </w:t>
      </w:r>
      <w:r w:rsidR="009C6C95">
        <w:rPr>
          <w:sz w:val="24"/>
          <w:szCs w:val="24"/>
        </w:rPr>
        <w:t xml:space="preserve">As I looked into some risk factors for conversion disorder I began to find that significant amounts of stress, being female, and having epilepsy or other neurological diseases are things to look out for.  All of the risk factors I listed fit Paulina.  Furthermore, </w:t>
      </w:r>
      <w:r w:rsidR="00E80AD1">
        <w:rPr>
          <w:sz w:val="24"/>
          <w:szCs w:val="24"/>
        </w:rPr>
        <w:t xml:space="preserve">the causes of conversion disorder are always triggered by a stress, emotions, or </w:t>
      </w:r>
      <w:r w:rsidR="003A76B9">
        <w:rPr>
          <w:sz w:val="24"/>
          <w:szCs w:val="24"/>
        </w:rPr>
        <w:t xml:space="preserve">other mental health disorders (“Conversion Disorders” 2014.)  </w:t>
      </w:r>
      <w:r w:rsidR="00E80AD1">
        <w:rPr>
          <w:sz w:val="24"/>
          <w:szCs w:val="24"/>
        </w:rPr>
        <w:t>That is when I began to look into the DSM</w:t>
      </w:r>
      <w:r w:rsidR="00375339">
        <w:rPr>
          <w:sz w:val="24"/>
          <w:szCs w:val="24"/>
        </w:rPr>
        <w:t>-</w:t>
      </w:r>
      <w:r w:rsidR="00E80AD1">
        <w:rPr>
          <w:sz w:val="24"/>
          <w:szCs w:val="24"/>
        </w:rPr>
        <w:t xml:space="preserve">5 criteria to further analyze the information on hand.  </w:t>
      </w:r>
      <w:r w:rsidR="009C6C95">
        <w:rPr>
          <w:sz w:val="24"/>
          <w:szCs w:val="24"/>
        </w:rPr>
        <w:t xml:space="preserve">  </w:t>
      </w:r>
      <w:r w:rsidR="007A38C5">
        <w:rPr>
          <w:sz w:val="24"/>
          <w:szCs w:val="24"/>
        </w:rPr>
        <w:t xml:space="preserve">  </w:t>
      </w:r>
      <w:r w:rsidR="0078144C">
        <w:rPr>
          <w:sz w:val="24"/>
          <w:szCs w:val="24"/>
        </w:rPr>
        <w:t xml:space="preserve"> </w:t>
      </w:r>
    </w:p>
    <w:p w:rsidR="00227144" w:rsidRDefault="00B22757" w:rsidP="006512E9">
      <w:pPr>
        <w:spacing w:line="480" w:lineRule="auto"/>
        <w:rPr>
          <w:sz w:val="24"/>
          <w:szCs w:val="24"/>
        </w:rPr>
      </w:pPr>
      <w:r>
        <w:rPr>
          <w:sz w:val="24"/>
          <w:szCs w:val="24"/>
        </w:rPr>
        <w:tab/>
      </w:r>
      <w:r w:rsidR="00375339">
        <w:rPr>
          <w:sz w:val="24"/>
          <w:szCs w:val="24"/>
        </w:rPr>
        <w:t>According to the DSM-</w:t>
      </w:r>
      <w:r>
        <w:rPr>
          <w:sz w:val="24"/>
          <w:szCs w:val="24"/>
        </w:rPr>
        <w:t xml:space="preserve">5, a diagnosis of conversion disorder describes symptoms of altered motor abilities and sensory function.  This causes a vast </w:t>
      </w:r>
      <w:r w:rsidR="003752A3">
        <w:rPr>
          <w:sz w:val="24"/>
          <w:szCs w:val="24"/>
        </w:rPr>
        <w:t>amount</w:t>
      </w:r>
      <w:r>
        <w:rPr>
          <w:sz w:val="24"/>
          <w:szCs w:val="24"/>
        </w:rPr>
        <w:t xml:space="preserve"> of stress and impairs one’s ability to function normally.  These ty</w:t>
      </w:r>
      <w:r w:rsidR="00FC255A">
        <w:rPr>
          <w:sz w:val="24"/>
          <w:szCs w:val="24"/>
        </w:rPr>
        <w:t>pes of disorders are not a recognized medical condition.</w:t>
      </w:r>
      <w:r w:rsidR="00227144">
        <w:rPr>
          <w:sz w:val="24"/>
          <w:szCs w:val="24"/>
        </w:rPr>
        <w:t xml:space="preserve">  There are many symptoms that are indicators for conversion disorder and they are divided between physical and psychological functions.  </w:t>
      </w:r>
      <w:r w:rsidR="006512E9">
        <w:rPr>
          <w:sz w:val="24"/>
          <w:szCs w:val="24"/>
        </w:rPr>
        <w:t>To be diagnosed with a conversion disorder, a certain criteria in the (DSM) need</w:t>
      </w:r>
      <w:r w:rsidR="00D91184">
        <w:rPr>
          <w:sz w:val="24"/>
          <w:szCs w:val="24"/>
        </w:rPr>
        <w:t>s</w:t>
      </w:r>
      <w:r w:rsidR="006512E9">
        <w:rPr>
          <w:sz w:val="24"/>
          <w:szCs w:val="24"/>
        </w:rPr>
        <w:t xml:space="preserve"> to be met.  </w:t>
      </w:r>
    </w:p>
    <w:p w:rsidR="00375339" w:rsidRDefault="00851578" w:rsidP="00671613">
      <w:pPr>
        <w:pStyle w:val="ListParagraph"/>
        <w:numPr>
          <w:ilvl w:val="0"/>
          <w:numId w:val="4"/>
        </w:numPr>
        <w:spacing w:line="480" w:lineRule="auto"/>
        <w:rPr>
          <w:sz w:val="24"/>
          <w:szCs w:val="24"/>
        </w:rPr>
      </w:pPr>
      <w:r>
        <w:rPr>
          <w:sz w:val="24"/>
          <w:szCs w:val="24"/>
        </w:rPr>
        <w:t>“</w:t>
      </w:r>
      <w:r w:rsidR="00375339">
        <w:rPr>
          <w:sz w:val="24"/>
          <w:szCs w:val="24"/>
        </w:rPr>
        <w:t>One or more symptoms of altered voluntary motor or sensory function.</w:t>
      </w:r>
    </w:p>
    <w:p w:rsidR="00375339" w:rsidRDefault="00375339" w:rsidP="00671613">
      <w:pPr>
        <w:pStyle w:val="ListParagraph"/>
        <w:numPr>
          <w:ilvl w:val="0"/>
          <w:numId w:val="4"/>
        </w:numPr>
        <w:spacing w:line="480" w:lineRule="auto"/>
        <w:rPr>
          <w:sz w:val="24"/>
          <w:szCs w:val="24"/>
        </w:rPr>
      </w:pPr>
      <w:r>
        <w:rPr>
          <w:sz w:val="24"/>
          <w:szCs w:val="24"/>
        </w:rPr>
        <w:t xml:space="preserve">Clinical findings provide evidence of incompatibility between the symptom and </w:t>
      </w:r>
      <w:r w:rsidR="00670E7A">
        <w:rPr>
          <w:sz w:val="24"/>
          <w:szCs w:val="24"/>
        </w:rPr>
        <w:t>recognized</w:t>
      </w:r>
      <w:r>
        <w:rPr>
          <w:sz w:val="24"/>
          <w:szCs w:val="24"/>
        </w:rPr>
        <w:t xml:space="preserve"> neurological or medical conditions.</w:t>
      </w:r>
    </w:p>
    <w:p w:rsidR="00375339" w:rsidRDefault="00375339" w:rsidP="00671613">
      <w:pPr>
        <w:pStyle w:val="ListParagraph"/>
        <w:numPr>
          <w:ilvl w:val="0"/>
          <w:numId w:val="4"/>
        </w:numPr>
        <w:spacing w:line="480" w:lineRule="auto"/>
        <w:rPr>
          <w:sz w:val="24"/>
          <w:szCs w:val="24"/>
        </w:rPr>
      </w:pPr>
      <w:r>
        <w:rPr>
          <w:sz w:val="24"/>
          <w:szCs w:val="24"/>
        </w:rPr>
        <w:t>The symptom or deficit is not better explained by another medical or mental disorder.</w:t>
      </w:r>
    </w:p>
    <w:p w:rsidR="00ED150E" w:rsidRDefault="00375339" w:rsidP="00ED150E">
      <w:pPr>
        <w:pStyle w:val="ListParagraph"/>
        <w:numPr>
          <w:ilvl w:val="0"/>
          <w:numId w:val="4"/>
        </w:numPr>
        <w:spacing w:line="480" w:lineRule="auto"/>
        <w:rPr>
          <w:sz w:val="24"/>
          <w:szCs w:val="24"/>
        </w:rPr>
      </w:pPr>
      <w:r w:rsidRPr="00375339">
        <w:rPr>
          <w:sz w:val="24"/>
          <w:szCs w:val="24"/>
        </w:rPr>
        <w:t>The symptom or defi</w:t>
      </w:r>
      <w:r w:rsidR="00670E7A">
        <w:rPr>
          <w:sz w:val="24"/>
          <w:szCs w:val="24"/>
        </w:rPr>
        <w:t xml:space="preserve">cit causes clinically significant </w:t>
      </w:r>
      <w:r w:rsidRPr="00375339">
        <w:rPr>
          <w:sz w:val="24"/>
          <w:szCs w:val="24"/>
        </w:rPr>
        <w:t>distress or impairment in social, occupational, or other important areas of functioning</w:t>
      </w:r>
      <w:r w:rsidR="00851578">
        <w:rPr>
          <w:sz w:val="24"/>
          <w:szCs w:val="24"/>
        </w:rPr>
        <w:t xml:space="preserve"> or warrants medical evaluation” ---(American Psychiatric Association, 2014) </w:t>
      </w:r>
    </w:p>
    <w:p w:rsidR="00D91184" w:rsidRDefault="00ED150E" w:rsidP="00ED150E">
      <w:pPr>
        <w:spacing w:line="480" w:lineRule="auto"/>
        <w:rPr>
          <w:sz w:val="24"/>
          <w:szCs w:val="24"/>
        </w:rPr>
      </w:pPr>
      <w:r>
        <w:rPr>
          <w:sz w:val="24"/>
          <w:szCs w:val="24"/>
        </w:rPr>
        <w:lastRenderedPageBreak/>
        <w:tab/>
      </w:r>
      <w:r w:rsidR="00C02CB1">
        <w:rPr>
          <w:sz w:val="24"/>
          <w:szCs w:val="24"/>
        </w:rPr>
        <w:t>When diagnosing Paulina it was important to compare the symptoms she was having with the criteria in the DSM-5.  It is</w:t>
      </w:r>
      <w:r w:rsidR="007C5117">
        <w:rPr>
          <w:sz w:val="24"/>
          <w:szCs w:val="24"/>
        </w:rPr>
        <w:t xml:space="preserve"> also</w:t>
      </w:r>
      <w:r w:rsidR="00C02CB1">
        <w:rPr>
          <w:sz w:val="24"/>
          <w:szCs w:val="24"/>
        </w:rPr>
        <w:t xml:space="preserve"> very important to understand that her diagnoses was determined and backed by many symptoms.  Paulina was convulsing with no relation to any form of epilepsy which lead me to believe </w:t>
      </w:r>
      <w:r w:rsidR="00D91184">
        <w:rPr>
          <w:sz w:val="24"/>
          <w:szCs w:val="24"/>
        </w:rPr>
        <w:t>that she was having NES and a</w:t>
      </w:r>
      <w:r w:rsidR="00C02CB1">
        <w:rPr>
          <w:sz w:val="24"/>
          <w:szCs w:val="24"/>
        </w:rPr>
        <w:t xml:space="preserve"> conver</w:t>
      </w:r>
      <w:r w:rsidR="00D91184">
        <w:rPr>
          <w:sz w:val="24"/>
          <w:szCs w:val="24"/>
        </w:rPr>
        <w:t>sion disorder</w:t>
      </w:r>
      <w:r w:rsidR="00C02CB1">
        <w:rPr>
          <w:sz w:val="24"/>
          <w:szCs w:val="24"/>
        </w:rPr>
        <w:t xml:space="preserve"> as well.  She </w:t>
      </w:r>
      <w:r w:rsidR="007C5117">
        <w:rPr>
          <w:sz w:val="24"/>
          <w:szCs w:val="24"/>
        </w:rPr>
        <w:t xml:space="preserve">was </w:t>
      </w:r>
      <w:r w:rsidR="00C02CB1">
        <w:rPr>
          <w:sz w:val="24"/>
          <w:szCs w:val="24"/>
        </w:rPr>
        <w:t>well aware of her epilepsy, but was very concerned about the effects these tests will have on her both financially and timely</w:t>
      </w:r>
      <w:r w:rsidR="007A4476">
        <w:rPr>
          <w:sz w:val="24"/>
          <w:szCs w:val="24"/>
        </w:rPr>
        <w:t xml:space="preserve"> rather than the issue at hand</w:t>
      </w:r>
      <w:r w:rsidR="00C02CB1">
        <w:rPr>
          <w:sz w:val="24"/>
          <w:szCs w:val="24"/>
        </w:rPr>
        <w:t xml:space="preserve">. </w:t>
      </w:r>
      <w:r w:rsidR="00734A3C">
        <w:rPr>
          <w:sz w:val="24"/>
          <w:szCs w:val="24"/>
        </w:rPr>
        <w:t xml:space="preserve"> </w:t>
      </w:r>
      <w:r w:rsidR="005011E8">
        <w:rPr>
          <w:sz w:val="24"/>
          <w:szCs w:val="24"/>
        </w:rPr>
        <w:t xml:space="preserve">It was also </w:t>
      </w:r>
      <w:r w:rsidR="007A4476">
        <w:rPr>
          <w:sz w:val="24"/>
          <w:szCs w:val="24"/>
        </w:rPr>
        <w:t xml:space="preserve">noted that </w:t>
      </w:r>
      <w:r w:rsidR="005011E8">
        <w:rPr>
          <w:sz w:val="24"/>
          <w:szCs w:val="24"/>
        </w:rPr>
        <w:t xml:space="preserve">when patients </w:t>
      </w:r>
      <w:r w:rsidR="00061C66">
        <w:rPr>
          <w:sz w:val="24"/>
          <w:szCs w:val="24"/>
        </w:rPr>
        <w:t>suffer from a conversion disorder they often have very little concern for the</w:t>
      </w:r>
      <w:r w:rsidR="004923CE">
        <w:rPr>
          <w:sz w:val="24"/>
          <w:szCs w:val="24"/>
        </w:rPr>
        <w:t xml:space="preserve">mselves and the issue at hand (Stone &amp; </w:t>
      </w:r>
      <w:proofErr w:type="spellStart"/>
      <w:r w:rsidR="004923CE">
        <w:rPr>
          <w:sz w:val="24"/>
          <w:szCs w:val="24"/>
        </w:rPr>
        <w:t>Levenson</w:t>
      </w:r>
      <w:proofErr w:type="spellEnd"/>
      <w:r w:rsidR="004923CE">
        <w:rPr>
          <w:sz w:val="24"/>
          <w:szCs w:val="24"/>
        </w:rPr>
        <w:t xml:space="preserve">, 2010.)  </w:t>
      </w:r>
      <w:r w:rsidR="00061C66">
        <w:rPr>
          <w:sz w:val="24"/>
          <w:szCs w:val="24"/>
        </w:rPr>
        <w:t xml:space="preserve">They </w:t>
      </w:r>
      <w:r w:rsidR="005011E8">
        <w:rPr>
          <w:sz w:val="24"/>
          <w:szCs w:val="24"/>
        </w:rPr>
        <w:t xml:space="preserve">frequently </w:t>
      </w:r>
      <w:r w:rsidR="00061C66">
        <w:rPr>
          <w:sz w:val="24"/>
          <w:szCs w:val="24"/>
        </w:rPr>
        <w:t xml:space="preserve">just ignore any signs and symptoms and almost just tell themselves that everything is going to be “okay.”  </w:t>
      </w:r>
      <w:r w:rsidR="005011E8">
        <w:rPr>
          <w:sz w:val="24"/>
          <w:szCs w:val="24"/>
        </w:rPr>
        <w:t>Likewise,</w:t>
      </w:r>
      <w:r w:rsidR="00734A3C">
        <w:rPr>
          <w:sz w:val="24"/>
          <w:szCs w:val="24"/>
        </w:rPr>
        <w:t xml:space="preserve"> with the changes in the DSM-5 criterion that there are t</w:t>
      </w:r>
      <w:r w:rsidR="005011E8">
        <w:rPr>
          <w:sz w:val="24"/>
          <w:szCs w:val="24"/>
        </w:rPr>
        <w:t>w</w:t>
      </w:r>
      <w:r w:rsidR="00734A3C">
        <w:rPr>
          <w:sz w:val="24"/>
          <w:szCs w:val="24"/>
        </w:rPr>
        <w:t>o categories listed for the duration of symptoms.  One being known as acute which accounts for six months or less and the second category is known as persistent which accounts for anything</w:t>
      </w:r>
      <w:r w:rsidR="000D4AA2">
        <w:rPr>
          <w:sz w:val="24"/>
          <w:szCs w:val="24"/>
        </w:rPr>
        <w:t xml:space="preserve"> more than six months (American Psychiatric Association, 2014.)  </w:t>
      </w:r>
      <w:r w:rsidR="00FE7052">
        <w:rPr>
          <w:sz w:val="24"/>
          <w:szCs w:val="24"/>
        </w:rPr>
        <w:t xml:space="preserve"> Paulina was suffering from (A) on the DSM-5 li</w:t>
      </w:r>
      <w:r w:rsidR="00934C4E">
        <w:rPr>
          <w:sz w:val="24"/>
          <w:szCs w:val="24"/>
        </w:rPr>
        <w:t>st.  She was suffering from abnormal movements not related to seizures.  She was also having seizures</w:t>
      </w:r>
      <w:r w:rsidR="0000744A">
        <w:rPr>
          <w:sz w:val="24"/>
          <w:szCs w:val="24"/>
        </w:rPr>
        <w:t>, ignoring</w:t>
      </w:r>
      <w:r w:rsidR="00FE7052">
        <w:rPr>
          <w:sz w:val="24"/>
          <w:szCs w:val="24"/>
        </w:rPr>
        <w:t xml:space="preserve"> her symptoms, and was denying the stress.  In addition, Paulina was also a perfect example of someone who suffers from </w:t>
      </w:r>
      <w:r w:rsidR="00FF219D">
        <w:rPr>
          <w:sz w:val="24"/>
          <w:szCs w:val="24"/>
        </w:rPr>
        <w:t xml:space="preserve">(D) or </w:t>
      </w:r>
      <w:r w:rsidR="00FE7052">
        <w:rPr>
          <w:sz w:val="24"/>
          <w:szCs w:val="24"/>
        </w:rPr>
        <w:t xml:space="preserve">significant amounts of stress when it comes to her going back to school and her everyday life.  She was specifically worried about the time that was taken for this study and also the money that she was investing for the tests that were being taken.  </w:t>
      </w:r>
      <w:r w:rsidR="00734A3C">
        <w:rPr>
          <w:sz w:val="24"/>
          <w:szCs w:val="24"/>
        </w:rPr>
        <w:t xml:space="preserve">   </w:t>
      </w:r>
      <w:r w:rsidR="00C02CB1">
        <w:rPr>
          <w:sz w:val="24"/>
          <w:szCs w:val="24"/>
        </w:rPr>
        <w:t xml:space="preserve"> </w:t>
      </w:r>
    </w:p>
    <w:p w:rsidR="00D91184" w:rsidRDefault="00D91184" w:rsidP="00D91184">
      <w:pPr>
        <w:spacing w:line="480" w:lineRule="auto"/>
        <w:rPr>
          <w:sz w:val="24"/>
          <w:szCs w:val="24"/>
        </w:rPr>
      </w:pPr>
      <w:r>
        <w:rPr>
          <w:sz w:val="24"/>
          <w:szCs w:val="24"/>
        </w:rPr>
        <w:tab/>
      </w:r>
      <w:r>
        <w:rPr>
          <w:sz w:val="24"/>
          <w:szCs w:val="24"/>
        </w:rPr>
        <w:t xml:space="preserve">There are a variety of symptoms that occur during conversion disorder.  The motor symptoms include weakness or paralysis, abnormal movements, swallowing issues, attacks or seizures.  The sensory symptoms include sensory loss from </w:t>
      </w:r>
      <w:r w:rsidR="007B1973">
        <w:rPr>
          <w:sz w:val="24"/>
          <w:szCs w:val="24"/>
        </w:rPr>
        <w:t xml:space="preserve">visual, olfactory, and hearing </w:t>
      </w:r>
      <w:r w:rsidR="007B1973">
        <w:rPr>
          <w:sz w:val="24"/>
          <w:szCs w:val="24"/>
        </w:rPr>
        <w:lastRenderedPageBreak/>
        <w:t xml:space="preserve">(American Psychiatric Association, 2014.)  </w:t>
      </w:r>
      <w:r>
        <w:rPr>
          <w:sz w:val="24"/>
          <w:szCs w:val="24"/>
        </w:rPr>
        <w:t xml:space="preserve"> </w:t>
      </w:r>
      <w:r w:rsidR="00540BD3">
        <w:rPr>
          <w:sz w:val="24"/>
          <w:szCs w:val="24"/>
        </w:rPr>
        <w:t>C</w:t>
      </w:r>
      <w:r>
        <w:rPr>
          <w:sz w:val="24"/>
          <w:szCs w:val="24"/>
        </w:rPr>
        <w:t xml:space="preserve">onversion disorder may be influenced </w:t>
      </w:r>
      <w:r w:rsidR="00540BD3">
        <w:rPr>
          <w:sz w:val="24"/>
          <w:szCs w:val="24"/>
        </w:rPr>
        <w:t>by a variety of things, v</w:t>
      </w:r>
      <w:r>
        <w:rPr>
          <w:sz w:val="24"/>
          <w:szCs w:val="24"/>
        </w:rPr>
        <w:t xml:space="preserve">arying </w:t>
      </w:r>
      <w:r w:rsidR="00540BD3">
        <w:rPr>
          <w:sz w:val="24"/>
          <w:szCs w:val="24"/>
        </w:rPr>
        <w:t xml:space="preserve">from the personality </w:t>
      </w:r>
      <w:r w:rsidR="00E90584">
        <w:rPr>
          <w:sz w:val="24"/>
          <w:szCs w:val="24"/>
        </w:rPr>
        <w:t>traits that are associated with conversion disorder</w:t>
      </w:r>
      <w:r w:rsidR="00540BD3">
        <w:rPr>
          <w:sz w:val="24"/>
          <w:szCs w:val="24"/>
        </w:rPr>
        <w:t xml:space="preserve"> to the</w:t>
      </w:r>
      <w:r>
        <w:rPr>
          <w:sz w:val="24"/>
          <w:szCs w:val="24"/>
        </w:rPr>
        <w:t xml:space="preserve"> </w:t>
      </w:r>
      <w:r w:rsidR="009E5190">
        <w:rPr>
          <w:sz w:val="24"/>
          <w:szCs w:val="24"/>
        </w:rPr>
        <w:t>e</w:t>
      </w:r>
      <w:r>
        <w:rPr>
          <w:sz w:val="24"/>
          <w:szCs w:val="24"/>
        </w:rPr>
        <w:t xml:space="preserve">nvironmental factors </w:t>
      </w:r>
      <w:r w:rsidR="00540BD3">
        <w:rPr>
          <w:sz w:val="24"/>
          <w:szCs w:val="24"/>
        </w:rPr>
        <w:t xml:space="preserve">that </w:t>
      </w:r>
      <w:r w:rsidR="00341EDE">
        <w:rPr>
          <w:sz w:val="24"/>
          <w:szCs w:val="24"/>
        </w:rPr>
        <w:t>are caused by</w:t>
      </w:r>
      <w:r>
        <w:rPr>
          <w:sz w:val="24"/>
          <w:szCs w:val="24"/>
        </w:rPr>
        <w:t xml:space="preserve"> how the child was raised.  Stress in life is usually present, but not always.  (NES) is more common in </w:t>
      </w:r>
      <w:r w:rsidR="008129A6">
        <w:rPr>
          <w:sz w:val="24"/>
          <w:szCs w:val="24"/>
        </w:rPr>
        <w:t>patients who also have epilepsy than most believe.  Ten percent of all patients who suffer from epilepsy also have (NES.)</w:t>
      </w:r>
      <w:r>
        <w:rPr>
          <w:sz w:val="24"/>
          <w:szCs w:val="24"/>
        </w:rPr>
        <w:t xml:space="preserve">  Acute symptoms are positive factors while maladaptive personality traits</w:t>
      </w:r>
      <w:r w:rsidR="008129A6">
        <w:rPr>
          <w:sz w:val="24"/>
          <w:szCs w:val="24"/>
        </w:rPr>
        <w:t xml:space="preserve"> </w:t>
      </w:r>
      <w:r w:rsidR="00995851">
        <w:rPr>
          <w:sz w:val="24"/>
          <w:szCs w:val="24"/>
        </w:rPr>
        <w:t>and comorbid</w:t>
      </w:r>
      <w:r>
        <w:rPr>
          <w:sz w:val="24"/>
          <w:szCs w:val="24"/>
        </w:rPr>
        <w:t xml:space="preserve"> </w:t>
      </w:r>
      <w:r w:rsidR="00A8100C">
        <w:rPr>
          <w:sz w:val="24"/>
          <w:szCs w:val="24"/>
        </w:rPr>
        <w:t>physical disease are negatives (“Conversion Disorders,” 2014</w:t>
      </w:r>
      <w:r w:rsidR="00236862">
        <w:rPr>
          <w:sz w:val="24"/>
          <w:szCs w:val="24"/>
        </w:rPr>
        <w:t>.</w:t>
      </w:r>
      <w:r w:rsidR="00A8100C">
        <w:rPr>
          <w:sz w:val="24"/>
          <w:szCs w:val="24"/>
        </w:rPr>
        <w:t>)</w:t>
      </w:r>
      <w:r>
        <w:rPr>
          <w:sz w:val="24"/>
          <w:szCs w:val="24"/>
        </w:rPr>
        <w:t xml:space="preserve">  </w:t>
      </w:r>
    </w:p>
    <w:p w:rsidR="00995851" w:rsidRDefault="00A90876" w:rsidP="00D91184">
      <w:pPr>
        <w:spacing w:line="480" w:lineRule="auto"/>
        <w:rPr>
          <w:sz w:val="24"/>
          <w:szCs w:val="24"/>
        </w:rPr>
      </w:pPr>
      <w:r>
        <w:rPr>
          <w:sz w:val="24"/>
          <w:szCs w:val="24"/>
        </w:rPr>
        <w:tab/>
        <w:t xml:space="preserve">At the end of the study Paulina left overwhelming </w:t>
      </w:r>
      <w:r w:rsidR="003316B3">
        <w:rPr>
          <w:sz w:val="24"/>
          <w:szCs w:val="24"/>
        </w:rPr>
        <w:t>irritated</w:t>
      </w:r>
      <w:r>
        <w:rPr>
          <w:sz w:val="24"/>
          <w:szCs w:val="24"/>
        </w:rPr>
        <w:t xml:space="preserve">.  She stated, “So, everyone thinks I’m just making this up?” to acknowledge her frustration.  She was not able to be calmed by her medical staff and decided to leave against medical advice.  The end result for her appeared very </w:t>
      </w:r>
      <w:r w:rsidR="003316B3">
        <w:rPr>
          <w:sz w:val="24"/>
          <w:szCs w:val="24"/>
        </w:rPr>
        <w:t>unsatisfying</w:t>
      </w:r>
      <w:r>
        <w:rPr>
          <w:sz w:val="24"/>
          <w:szCs w:val="24"/>
        </w:rPr>
        <w:t>, but at the end of the day it is good to know that she will not have to spend any more</w:t>
      </w:r>
      <w:r w:rsidR="003316B3">
        <w:rPr>
          <w:sz w:val="24"/>
          <w:szCs w:val="24"/>
        </w:rPr>
        <w:t xml:space="preserve"> money on variou</w:t>
      </w:r>
      <w:r>
        <w:rPr>
          <w:sz w:val="24"/>
          <w:szCs w:val="24"/>
        </w:rPr>
        <w:t xml:space="preserve">s tests and treatment techniques.  </w:t>
      </w:r>
      <w:r w:rsidR="009502C2">
        <w:rPr>
          <w:sz w:val="24"/>
          <w:szCs w:val="24"/>
        </w:rPr>
        <w:t>She needs to attend some therapy session with a psychologist or coun</w:t>
      </w:r>
      <w:bookmarkStart w:id="0" w:name="_GoBack"/>
      <w:bookmarkEnd w:id="0"/>
      <w:r w:rsidR="009502C2">
        <w:rPr>
          <w:sz w:val="24"/>
          <w:szCs w:val="24"/>
        </w:rPr>
        <w:t>selor to assist her in treating her symptoms.  Since she denied all of her symptoms I believe this would be beneficial for any anxiety or depression she was still suffering from.  She should consider talking to a physical therapist to make sure her body is functioning normally with her seizures.  She should consider receiving varies medications to treat her other symptoms as well such as anti-anxiety, or anti-depressants</w:t>
      </w:r>
      <w:r w:rsidR="003316B3">
        <w:rPr>
          <w:sz w:val="24"/>
          <w:szCs w:val="24"/>
        </w:rPr>
        <w:t xml:space="preserve"> since she denied her symptoms.  This would only take place if she suffered from these mental health disorders.  </w:t>
      </w:r>
      <w:r w:rsidR="009502C2">
        <w:rPr>
          <w:sz w:val="24"/>
          <w:szCs w:val="24"/>
        </w:rPr>
        <w:t xml:space="preserve"> One of the biggest keys for her is to find ways </w:t>
      </w:r>
      <w:r w:rsidR="003316B3">
        <w:rPr>
          <w:sz w:val="24"/>
          <w:szCs w:val="24"/>
        </w:rPr>
        <w:t xml:space="preserve">to overcome all of her stress as well.  The positive side for her as well is that she will not have to receive any additional medications to treat her symptoms.  She will now finally have a better understanding for what </w:t>
      </w:r>
      <w:r w:rsidR="003316B3">
        <w:rPr>
          <w:sz w:val="24"/>
          <w:szCs w:val="24"/>
        </w:rPr>
        <w:lastRenderedPageBreak/>
        <w:t xml:space="preserve">she is suffering with and work her way through graduate school.  She seemed very determined and I have a feeling she will figure things out sooner than later.  </w:t>
      </w:r>
      <w:r w:rsidR="009502C2">
        <w:rPr>
          <w:sz w:val="24"/>
          <w:szCs w:val="24"/>
        </w:rPr>
        <w:t xml:space="preserve"> </w:t>
      </w:r>
    </w:p>
    <w:p w:rsidR="00D91184" w:rsidRDefault="00D91184" w:rsidP="00ED150E">
      <w:pPr>
        <w:spacing w:line="480" w:lineRule="auto"/>
        <w:rPr>
          <w:sz w:val="24"/>
          <w:szCs w:val="24"/>
        </w:rPr>
      </w:pPr>
    </w:p>
    <w:p w:rsidR="00D91184" w:rsidRDefault="00C02CB1" w:rsidP="00ED150E">
      <w:pPr>
        <w:spacing w:line="480" w:lineRule="auto"/>
        <w:rPr>
          <w:sz w:val="24"/>
          <w:szCs w:val="24"/>
        </w:rPr>
      </w:pPr>
      <w:r>
        <w:rPr>
          <w:sz w:val="24"/>
          <w:szCs w:val="24"/>
        </w:rPr>
        <w:tab/>
      </w:r>
    </w:p>
    <w:p w:rsidR="00CA0ADE" w:rsidRDefault="00CA0ADE" w:rsidP="00CA0ADE">
      <w:pPr>
        <w:spacing w:line="480" w:lineRule="auto"/>
        <w:rPr>
          <w:sz w:val="24"/>
          <w:szCs w:val="24"/>
        </w:rPr>
      </w:pPr>
    </w:p>
    <w:p w:rsidR="004B3064" w:rsidRDefault="004B3064" w:rsidP="00CA0ADE">
      <w:pPr>
        <w:spacing w:line="480" w:lineRule="auto"/>
        <w:jc w:val="center"/>
        <w:rPr>
          <w:sz w:val="24"/>
          <w:szCs w:val="24"/>
        </w:rPr>
      </w:pPr>
    </w:p>
    <w:p w:rsidR="004B3064" w:rsidRDefault="004B3064" w:rsidP="00CA0ADE">
      <w:pPr>
        <w:spacing w:line="480" w:lineRule="auto"/>
        <w:jc w:val="center"/>
        <w:rPr>
          <w:sz w:val="24"/>
          <w:szCs w:val="24"/>
        </w:rPr>
      </w:pPr>
    </w:p>
    <w:p w:rsidR="004B3064" w:rsidRDefault="004B3064" w:rsidP="00CA0ADE">
      <w:pPr>
        <w:spacing w:line="480" w:lineRule="auto"/>
        <w:jc w:val="center"/>
        <w:rPr>
          <w:sz w:val="24"/>
          <w:szCs w:val="24"/>
        </w:rPr>
      </w:pPr>
    </w:p>
    <w:p w:rsidR="004B3064" w:rsidRDefault="004B3064" w:rsidP="00CA0ADE">
      <w:pPr>
        <w:spacing w:line="480" w:lineRule="auto"/>
        <w:jc w:val="center"/>
        <w:rPr>
          <w:sz w:val="24"/>
          <w:szCs w:val="24"/>
        </w:rPr>
      </w:pPr>
    </w:p>
    <w:p w:rsidR="004B3064" w:rsidRDefault="004B3064" w:rsidP="00CA0ADE">
      <w:pPr>
        <w:spacing w:line="480" w:lineRule="auto"/>
        <w:jc w:val="center"/>
        <w:rPr>
          <w:sz w:val="24"/>
          <w:szCs w:val="24"/>
        </w:rPr>
      </w:pPr>
    </w:p>
    <w:p w:rsidR="004B3064" w:rsidRDefault="004B3064" w:rsidP="00CA0ADE">
      <w:pPr>
        <w:spacing w:line="480" w:lineRule="auto"/>
        <w:jc w:val="center"/>
        <w:rPr>
          <w:sz w:val="24"/>
          <w:szCs w:val="24"/>
        </w:rPr>
      </w:pPr>
    </w:p>
    <w:p w:rsidR="004B3064" w:rsidRDefault="004B3064" w:rsidP="00CA0ADE">
      <w:pPr>
        <w:spacing w:line="480" w:lineRule="auto"/>
        <w:jc w:val="center"/>
        <w:rPr>
          <w:sz w:val="24"/>
          <w:szCs w:val="24"/>
        </w:rPr>
      </w:pPr>
    </w:p>
    <w:p w:rsidR="004B3064" w:rsidRDefault="004B3064" w:rsidP="00CA0ADE">
      <w:pPr>
        <w:spacing w:line="480" w:lineRule="auto"/>
        <w:jc w:val="center"/>
        <w:rPr>
          <w:sz w:val="24"/>
          <w:szCs w:val="24"/>
        </w:rPr>
      </w:pPr>
    </w:p>
    <w:p w:rsidR="004B3064" w:rsidRDefault="004B3064" w:rsidP="00CA0ADE">
      <w:pPr>
        <w:spacing w:line="480" w:lineRule="auto"/>
        <w:jc w:val="center"/>
        <w:rPr>
          <w:sz w:val="24"/>
          <w:szCs w:val="24"/>
        </w:rPr>
      </w:pPr>
    </w:p>
    <w:p w:rsidR="004B3064" w:rsidRDefault="004B3064" w:rsidP="00CA0ADE">
      <w:pPr>
        <w:spacing w:line="480" w:lineRule="auto"/>
        <w:jc w:val="center"/>
        <w:rPr>
          <w:sz w:val="24"/>
          <w:szCs w:val="24"/>
        </w:rPr>
      </w:pPr>
    </w:p>
    <w:p w:rsidR="004B3064" w:rsidRDefault="004B3064" w:rsidP="00CA0ADE">
      <w:pPr>
        <w:spacing w:line="480" w:lineRule="auto"/>
        <w:jc w:val="center"/>
        <w:rPr>
          <w:sz w:val="24"/>
          <w:szCs w:val="24"/>
        </w:rPr>
      </w:pPr>
    </w:p>
    <w:p w:rsidR="004B3064" w:rsidRDefault="004B3064" w:rsidP="00CA0ADE">
      <w:pPr>
        <w:spacing w:line="480" w:lineRule="auto"/>
        <w:jc w:val="center"/>
        <w:rPr>
          <w:sz w:val="24"/>
          <w:szCs w:val="24"/>
        </w:rPr>
      </w:pPr>
    </w:p>
    <w:p w:rsidR="004B3064" w:rsidRDefault="004B3064" w:rsidP="00CA0ADE">
      <w:pPr>
        <w:spacing w:line="480" w:lineRule="auto"/>
        <w:jc w:val="center"/>
        <w:rPr>
          <w:sz w:val="24"/>
          <w:szCs w:val="24"/>
        </w:rPr>
      </w:pPr>
    </w:p>
    <w:p w:rsidR="00061E18" w:rsidRDefault="00061E18" w:rsidP="00CA0ADE">
      <w:pPr>
        <w:spacing w:line="480" w:lineRule="auto"/>
        <w:jc w:val="center"/>
        <w:rPr>
          <w:sz w:val="24"/>
          <w:szCs w:val="24"/>
        </w:rPr>
      </w:pPr>
      <w:r>
        <w:rPr>
          <w:sz w:val="24"/>
          <w:szCs w:val="24"/>
        </w:rPr>
        <w:lastRenderedPageBreak/>
        <w:t>References</w:t>
      </w:r>
    </w:p>
    <w:p w:rsidR="00F314D6" w:rsidRDefault="00F314D6" w:rsidP="006C63C4">
      <w:pPr>
        <w:spacing w:line="480" w:lineRule="auto"/>
        <w:rPr>
          <w:rFonts w:ascii="Arial" w:hAnsi="Arial" w:cs="Arial"/>
          <w:color w:val="333333"/>
          <w:sz w:val="21"/>
          <w:szCs w:val="21"/>
          <w:shd w:val="clear" w:color="auto" w:fill="FFFFFF"/>
        </w:rPr>
      </w:pPr>
      <w:r>
        <w:rPr>
          <w:rFonts w:ascii="Arial" w:hAnsi="Arial" w:cs="Arial"/>
          <w:color w:val="333333"/>
          <w:sz w:val="21"/>
          <w:szCs w:val="21"/>
          <w:shd w:val="clear" w:color="auto" w:fill="FFFFFF"/>
        </w:rPr>
        <w:t>American Psychiatric Association DSM-5 Development. (2014, March 24).</w:t>
      </w:r>
      <w:r>
        <w:rPr>
          <w:rStyle w:val="apple-converted-space"/>
          <w:rFonts w:ascii="Arial" w:hAnsi="Arial" w:cs="Arial"/>
          <w:color w:val="333333"/>
          <w:sz w:val="21"/>
          <w:szCs w:val="21"/>
          <w:shd w:val="clear" w:color="auto" w:fill="FFFFFF"/>
        </w:rPr>
        <w:t> </w:t>
      </w:r>
      <w:r>
        <w:rPr>
          <w:rFonts w:ascii="Arial" w:hAnsi="Arial" w:cs="Arial"/>
          <w:i/>
          <w:iCs/>
          <w:color w:val="333333"/>
          <w:sz w:val="21"/>
          <w:szCs w:val="21"/>
          <w:shd w:val="clear" w:color="auto" w:fill="FFFFFF"/>
        </w:rPr>
        <w:t>Home</w:t>
      </w:r>
      <w:r>
        <w:rPr>
          <w:rFonts w:ascii="Arial" w:hAnsi="Arial" w:cs="Arial"/>
          <w:color w:val="333333"/>
          <w:sz w:val="21"/>
          <w:szCs w:val="21"/>
          <w:shd w:val="clear" w:color="auto" w:fill="FFFFFF"/>
        </w:rPr>
        <w:t xml:space="preserve">. Retrieved July 11, 2014, from </w:t>
      </w:r>
      <w:hyperlink r:id="rId7" w:history="1">
        <w:r w:rsidR="00626362" w:rsidRPr="00570C0B">
          <w:rPr>
            <w:rStyle w:val="Hyperlink"/>
            <w:rFonts w:ascii="Arial" w:hAnsi="Arial" w:cs="Arial"/>
            <w:sz w:val="21"/>
            <w:szCs w:val="21"/>
            <w:shd w:val="clear" w:color="auto" w:fill="FFFFFF"/>
          </w:rPr>
          <w:t>http://www.dsm5.org/Pages/Default.aspx</w:t>
        </w:r>
      </w:hyperlink>
      <w:r w:rsidR="00626362">
        <w:rPr>
          <w:rFonts w:ascii="Arial" w:hAnsi="Arial" w:cs="Arial"/>
          <w:color w:val="333333"/>
          <w:sz w:val="21"/>
          <w:szCs w:val="21"/>
          <w:shd w:val="clear" w:color="auto" w:fill="FFFFFF"/>
        </w:rPr>
        <w:t xml:space="preserve"> </w:t>
      </w:r>
    </w:p>
    <w:p w:rsidR="006C63C4" w:rsidRDefault="00F314D6" w:rsidP="006C63C4">
      <w:pPr>
        <w:spacing w:line="480" w:lineRule="auto"/>
        <w:rPr>
          <w:rFonts w:ascii="Arial" w:hAnsi="Arial" w:cs="Arial"/>
          <w:color w:val="333333"/>
          <w:sz w:val="21"/>
          <w:szCs w:val="21"/>
          <w:shd w:val="clear" w:color="auto" w:fill="FFFFFF"/>
        </w:rPr>
      </w:pPr>
      <w:r>
        <w:rPr>
          <w:rFonts w:ascii="Arial" w:hAnsi="Arial" w:cs="Arial"/>
          <w:color w:val="333333"/>
          <w:sz w:val="21"/>
          <w:szCs w:val="21"/>
          <w:shd w:val="clear" w:color="auto" w:fill="FFFFFF"/>
        </w:rPr>
        <w:t>Conversion disorder. (2014, February 27).</w:t>
      </w:r>
      <w:r>
        <w:rPr>
          <w:rStyle w:val="apple-converted-space"/>
          <w:rFonts w:ascii="Arial" w:hAnsi="Arial" w:cs="Arial"/>
          <w:color w:val="333333"/>
          <w:sz w:val="21"/>
          <w:szCs w:val="21"/>
          <w:shd w:val="clear" w:color="auto" w:fill="FFFFFF"/>
        </w:rPr>
        <w:t> </w:t>
      </w:r>
      <w:r>
        <w:rPr>
          <w:rFonts w:ascii="Arial" w:hAnsi="Arial" w:cs="Arial"/>
          <w:i/>
          <w:iCs/>
          <w:color w:val="333333"/>
          <w:sz w:val="21"/>
          <w:szCs w:val="21"/>
          <w:shd w:val="clear" w:color="auto" w:fill="FFFFFF"/>
        </w:rPr>
        <w:t>Treatments and drugs</w:t>
      </w:r>
      <w:r>
        <w:rPr>
          <w:rFonts w:ascii="Arial" w:hAnsi="Arial" w:cs="Arial"/>
          <w:color w:val="333333"/>
          <w:sz w:val="21"/>
          <w:szCs w:val="21"/>
          <w:shd w:val="clear" w:color="auto" w:fill="FFFFFF"/>
        </w:rPr>
        <w:t xml:space="preserve">. Retrieved July 11, 2014, from </w:t>
      </w:r>
      <w:hyperlink r:id="rId8" w:history="1">
        <w:r w:rsidR="00626362" w:rsidRPr="00570C0B">
          <w:rPr>
            <w:rStyle w:val="Hyperlink"/>
            <w:rFonts w:ascii="Arial" w:hAnsi="Arial" w:cs="Arial"/>
            <w:sz w:val="21"/>
            <w:szCs w:val="21"/>
            <w:shd w:val="clear" w:color="auto" w:fill="FFFFFF"/>
          </w:rPr>
          <w:t>http://www.mayoclinic.org/diseases-conditions/conversion-disorder/basics/treatment/con-20029533</w:t>
        </w:r>
      </w:hyperlink>
    </w:p>
    <w:p w:rsidR="0062796A" w:rsidRDefault="0062796A" w:rsidP="006C63C4">
      <w:pPr>
        <w:spacing w:line="480" w:lineRule="auto"/>
        <w:rPr>
          <w:rFonts w:ascii="Arial" w:hAnsi="Arial" w:cs="Arial"/>
          <w:color w:val="333333"/>
          <w:sz w:val="21"/>
          <w:szCs w:val="21"/>
          <w:shd w:val="clear" w:color="auto" w:fill="FFFFFF"/>
        </w:rPr>
      </w:pPr>
      <w:r>
        <w:rPr>
          <w:rFonts w:ascii="Arial" w:hAnsi="Arial" w:cs="Arial"/>
          <w:color w:val="333333"/>
          <w:sz w:val="21"/>
          <w:szCs w:val="21"/>
          <w:shd w:val="clear" w:color="auto" w:fill="FFFFFF"/>
        </w:rPr>
        <w:t>Epilepsy. (2013, May 31).</w:t>
      </w:r>
      <w:r>
        <w:rPr>
          <w:rStyle w:val="apple-converted-space"/>
          <w:rFonts w:ascii="Arial" w:hAnsi="Arial" w:cs="Arial"/>
          <w:color w:val="333333"/>
          <w:sz w:val="21"/>
          <w:szCs w:val="21"/>
          <w:shd w:val="clear" w:color="auto" w:fill="FFFFFF"/>
        </w:rPr>
        <w:t> </w:t>
      </w:r>
      <w:r>
        <w:rPr>
          <w:rFonts w:ascii="Arial" w:hAnsi="Arial" w:cs="Arial"/>
          <w:i/>
          <w:iCs/>
          <w:color w:val="333333"/>
          <w:sz w:val="21"/>
          <w:szCs w:val="21"/>
          <w:shd w:val="clear" w:color="auto" w:fill="FFFFFF"/>
        </w:rPr>
        <w:t>Definition</w:t>
      </w:r>
      <w:r>
        <w:rPr>
          <w:rFonts w:ascii="Arial" w:hAnsi="Arial" w:cs="Arial"/>
          <w:color w:val="333333"/>
          <w:sz w:val="21"/>
          <w:szCs w:val="21"/>
          <w:shd w:val="clear" w:color="auto" w:fill="FFFFFF"/>
        </w:rPr>
        <w:t xml:space="preserve">. Retrieved July 11, 2014, from </w:t>
      </w:r>
      <w:hyperlink r:id="rId9" w:history="1">
        <w:r w:rsidRPr="00570C0B">
          <w:rPr>
            <w:rStyle w:val="Hyperlink"/>
            <w:rFonts w:ascii="Arial" w:hAnsi="Arial" w:cs="Arial"/>
            <w:sz w:val="21"/>
            <w:szCs w:val="21"/>
            <w:shd w:val="clear" w:color="auto" w:fill="FFFFFF"/>
          </w:rPr>
          <w:t>http://www.mayoclinic.org/diseases-conditions/epilepsy/basics/definition/con-20033721</w:t>
        </w:r>
      </w:hyperlink>
      <w:r>
        <w:rPr>
          <w:rFonts w:ascii="Arial" w:hAnsi="Arial" w:cs="Arial"/>
          <w:color w:val="333333"/>
          <w:sz w:val="21"/>
          <w:szCs w:val="21"/>
          <w:shd w:val="clear" w:color="auto" w:fill="FFFFFF"/>
        </w:rPr>
        <w:t xml:space="preserve"> </w:t>
      </w:r>
    </w:p>
    <w:p w:rsidR="006F4052" w:rsidRDefault="006F4052" w:rsidP="006C63C4">
      <w:pPr>
        <w:spacing w:line="480" w:lineRule="auto"/>
        <w:rPr>
          <w:rFonts w:ascii="Arial" w:hAnsi="Arial" w:cs="Arial"/>
          <w:color w:val="333333"/>
          <w:sz w:val="21"/>
          <w:szCs w:val="21"/>
          <w:shd w:val="clear" w:color="auto" w:fill="FFFFFF"/>
        </w:rPr>
      </w:pPr>
      <w:r>
        <w:rPr>
          <w:rFonts w:ascii="Arial" w:hAnsi="Arial" w:cs="Arial"/>
          <w:color w:val="333333"/>
          <w:sz w:val="21"/>
          <w:szCs w:val="21"/>
          <w:shd w:val="clear" w:color="auto" w:fill="FFFFFF"/>
        </w:rPr>
        <w:t>Lyons, C. A., &amp; Martin, B. (2014).</w:t>
      </w:r>
      <w:r>
        <w:rPr>
          <w:rStyle w:val="apple-converted-space"/>
          <w:rFonts w:ascii="Arial" w:hAnsi="Arial" w:cs="Arial"/>
          <w:color w:val="333333"/>
          <w:sz w:val="21"/>
          <w:szCs w:val="21"/>
          <w:shd w:val="clear" w:color="auto" w:fill="FFFFFF"/>
        </w:rPr>
        <w:t> </w:t>
      </w:r>
      <w:r>
        <w:rPr>
          <w:rFonts w:ascii="Arial" w:hAnsi="Arial" w:cs="Arial"/>
          <w:i/>
          <w:iCs/>
          <w:color w:val="333333"/>
          <w:sz w:val="21"/>
          <w:szCs w:val="21"/>
          <w:shd w:val="clear" w:color="auto" w:fill="FFFFFF"/>
        </w:rPr>
        <w:t>Abnormal Psychology Clinical and Scientific Perspectives</w:t>
      </w:r>
      <w:r>
        <w:rPr>
          <w:rFonts w:ascii="Arial" w:hAnsi="Arial" w:cs="Arial"/>
          <w:color w:val="333333"/>
          <w:sz w:val="21"/>
          <w:szCs w:val="21"/>
          <w:shd w:val="clear" w:color="auto" w:fill="FFFFFF"/>
        </w:rPr>
        <w:t xml:space="preserve">. : BVT </w:t>
      </w:r>
      <w:proofErr w:type="gramStart"/>
      <w:r>
        <w:rPr>
          <w:rFonts w:ascii="Arial" w:hAnsi="Arial" w:cs="Arial"/>
          <w:color w:val="333333"/>
          <w:sz w:val="21"/>
          <w:szCs w:val="21"/>
          <w:shd w:val="clear" w:color="auto" w:fill="FFFFFF"/>
        </w:rPr>
        <w:t>Publishing .</w:t>
      </w:r>
      <w:proofErr w:type="gramEnd"/>
      <w:r>
        <w:rPr>
          <w:rFonts w:ascii="Arial" w:hAnsi="Arial" w:cs="Arial"/>
          <w:color w:val="333333"/>
          <w:sz w:val="21"/>
          <w:szCs w:val="21"/>
          <w:shd w:val="clear" w:color="auto" w:fill="FFFFFF"/>
        </w:rPr>
        <w:t xml:space="preserve"> </w:t>
      </w:r>
    </w:p>
    <w:p w:rsidR="00AE4DC8" w:rsidRDefault="00AE4DC8" w:rsidP="006C63C4">
      <w:pPr>
        <w:spacing w:line="480" w:lineRule="auto"/>
        <w:rPr>
          <w:rFonts w:ascii="Arial" w:hAnsi="Arial" w:cs="Arial"/>
          <w:color w:val="333333"/>
          <w:sz w:val="21"/>
          <w:szCs w:val="21"/>
          <w:shd w:val="clear" w:color="auto" w:fill="FFFFFF"/>
        </w:rPr>
      </w:pPr>
      <w:r>
        <w:rPr>
          <w:rFonts w:ascii="Arial" w:hAnsi="Arial" w:cs="Arial"/>
          <w:color w:val="333333"/>
          <w:sz w:val="21"/>
          <w:szCs w:val="21"/>
          <w:shd w:val="clear" w:color="auto" w:fill="FFFFFF"/>
        </w:rPr>
        <w:t xml:space="preserve">Stone, J., LaFrance, C., </w:t>
      </w:r>
      <w:proofErr w:type="spellStart"/>
      <w:r>
        <w:rPr>
          <w:rFonts w:ascii="Arial" w:hAnsi="Arial" w:cs="Arial"/>
          <w:color w:val="333333"/>
          <w:sz w:val="21"/>
          <w:szCs w:val="21"/>
          <w:shd w:val="clear" w:color="auto" w:fill="FFFFFF"/>
        </w:rPr>
        <w:t>Levenson</w:t>
      </w:r>
      <w:proofErr w:type="spellEnd"/>
      <w:r>
        <w:rPr>
          <w:rFonts w:ascii="Arial" w:hAnsi="Arial" w:cs="Arial"/>
          <w:color w:val="333333"/>
          <w:sz w:val="21"/>
          <w:szCs w:val="21"/>
          <w:shd w:val="clear" w:color="auto" w:fill="FFFFFF"/>
        </w:rPr>
        <w:t>, J. L., &amp; Sharpe, M. (2010, January 1). Issues for DSM-5: Conversion Disorder.</w:t>
      </w:r>
      <w:r>
        <w:rPr>
          <w:rStyle w:val="apple-converted-space"/>
          <w:rFonts w:ascii="Arial" w:hAnsi="Arial" w:cs="Arial"/>
          <w:color w:val="333333"/>
          <w:sz w:val="21"/>
          <w:szCs w:val="21"/>
          <w:shd w:val="clear" w:color="auto" w:fill="FFFFFF"/>
        </w:rPr>
        <w:t> </w:t>
      </w:r>
      <w:r>
        <w:rPr>
          <w:rFonts w:ascii="Arial" w:hAnsi="Arial" w:cs="Arial"/>
          <w:color w:val="333333"/>
          <w:sz w:val="21"/>
          <w:szCs w:val="21"/>
          <w:shd w:val="clear" w:color="auto" w:fill="FFFFFF"/>
        </w:rPr>
        <w:t xml:space="preserve">. Retrieved July 11, 2014, from </w:t>
      </w:r>
      <w:hyperlink r:id="rId10" w:history="1">
        <w:r w:rsidRPr="00570C0B">
          <w:rPr>
            <w:rStyle w:val="Hyperlink"/>
            <w:rFonts w:ascii="Arial" w:hAnsi="Arial" w:cs="Arial"/>
            <w:sz w:val="21"/>
            <w:szCs w:val="21"/>
            <w:shd w:val="clear" w:color="auto" w:fill="FFFFFF"/>
          </w:rPr>
          <w:t>http://ajp.psychiatryonline.org/article.aspx?articleID=102325</w:t>
        </w:r>
      </w:hyperlink>
      <w:r>
        <w:rPr>
          <w:rFonts w:ascii="Arial" w:hAnsi="Arial" w:cs="Arial"/>
          <w:color w:val="333333"/>
          <w:sz w:val="21"/>
          <w:szCs w:val="21"/>
          <w:shd w:val="clear" w:color="auto" w:fill="FFFFFF"/>
        </w:rPr>
        <w:t xml:space="preserve"> </w:t>
      </w:r>
    </w:p>
    <w:p w:rsidR="00626362" w:rsidRDefault="00626362" w:rsidP="006C63C4">
      <w:pPr>
        <w:spacing w:line="480" w:lineRule="auto"/>
        <w:rPr>
          <w:rFonts w:ascii="Arial" w:hAnsi="Arial" w:cs="Arial"/>
          <w:color w:val="333333"/>
          <w:sz w:val="21"/>
          <w:szCs w:val="21"/>
          <w:shd w:val="clear" w:color="auto" w:fill="FFFFFF"/>
        </w:rPr>
      </w:pPr>
      <w:proofErr w:type="spellStart"/>
      <w:r>
        <w:rPr>
          <w:rFonts w:ascii="Arial" w:hAnsi="Arial" w:cs="Arial"/>
          <w:color w:val="333333"/>
          <w:sz w:val="21"/>
          <w:szCs w:val="21"/>
          <w:shd w:val="clear" w:color="auto" w:fill="FFFFFF"/>
        </w:rPr>
        <w:t>Voon</w:t>
      </w:r>
      <w:proofErr w:type="spellEnd"/>
      <w:r>
        <w:rPr>
          <w:rFonts w:ascii="Arial" w:hAnsi="Arial" w:cs="Arial"/>
          <w:color w:val="333333"/>
          <w:sz w:val="21"/>
          <w:szCs w:val="21"/>
          <w:shd w:val="clear" w:color="auto" w:fill="FFFFFF"/>
        </w:rPr>
        <w:t xml:space="preserve">, V., </w:t>
      </w:r>
      <w:proofErr w:type="spellStart"/>
      <w:r>
        <w:rPr>
          <w:rFonts w:ascii="Arial" w:hAnsi="Arial" w:cs="Arial"/>
          <w:color w:val="333333"/>
          <w:sz w:val="21"/>
          <w:szCs w:val="21"/>
          <w:shd w:val="clear" w:color="auto" w:fill="FFFFFF"/>
        </w:rPr>
        <w:t>Brezing</w:t>
      </w:r>
      <w:proofErr w:type="spellEnd"/>
      <w:r>
        <w:rPr>
          <w:rFonts w:ascii="Arial" w:hAnsi="Arial" w:cs="Arial"/>
          <w:color w:val="333333"/>
          <w:sz w:val="21"/>
          <w:szCs w:val="21"/>
          <w:shd w:val="clear" w:color="auto" w:fill="FFFFFF"/>
        </w:rPr>
        <w:t xml:space="preserve">, C., &amp; </w:t>
      </w:r>
      <w:proofErr w:type="spellStart"/>
      <w:r>
        <w:rPr>
          <w:rFonts w:ascii="Arial" w:hAnsi="Arial" w:cs="Arial"/>
          <w:color w:val="333333"/>
          <w:sz w:val="21"/>
          <w:szCs w:val="21"/>
          <w:shd w:val="clear" w:color="auto" w:fill="FFFFFF"/>
        </w:rPr>
        <w:t>Hallett</w:t>
      </w:r>
      <w:proofErr w:type="spellEnd"/>
      <w:r>
        <w:rPr>
          <w:rFonts w:ascii="Arial" w:hAnsi="Arial" w:cs="Arial"/>
          <w:color w:val="333333"/>
          <w:sz w:val="21"/>
          <w:szCs w:val="21"/>
          <w:shd w:val="clear" w:color="auto" w:fill="FFFFFF"/>
        </w:rPr>
        <w:t>, M. (2010, April 5). Emotional stimuli and motor conversion disorder.</w:t>
      </w:r>
      <w:r>
        <w:rPr>
          <w:rStyle w:val="apple-converted-space"/>
          <w:rFonts w:ascii="Arial" w:hAnsi="Arial" w:cs="Arial"/>
          <w:color w:val="333333"/>
          <w:sz w:val="21"/>
          <w:szCs w:val="21"/>
          <w:shd w:val="clear" w:color="auto" w:fill="FFFFFF"/>
        </w:rPr>
        <w:t> </w:t>
      </w:r>
      <w:r>
        <w:rPr>
          <w:rFonts w:ascii="Arial" w:hAnsi="Arial" w:cs="Arial"/>
          <w:color w:val="333333"/>
          <w:sz w:val="21"/>
          <w:szCs w:val="21"/>
          <w:shd w:val="clear" w:color="auto" w:fill="FFFFFF"/>
        </w:rPr>
        <w:t xml:space="preserve">. Retrieved July 11, 2014, from </w:t>
      </w:r>
      <w:hyperlink r:id="rId11" w:history="1">
        <w:r w:rsidRPr="00570C0B">
          <w:rPr>
            <w:rStyle w:val="Hyperlink"/>
            <w:rFonts w:ascii="Arial" w:hAnsi="Arial" w:cs="Arial"/>
            <w:sz w:val="21"/>
            <w:szCs w:val="21"/>
            <w:shd w:val="clear" w:color="auto" w:fill="FFFFFF"/>
          </w:rPr>
          <w:t>http://www.ncbi.nlm.nih.gov/pmc/articles/PMC2859149/</w:t>
        </w:r>
      </w:hyperlink>
    </w:p>
    <w:p w:rsidR="00626362" w:rsidRDefault="00626362" w:rsidP="006C63C4">
      <w:pPr>
        <w:spacing w:line="480" w:lineRule="auto"/>
        <w:rPr>
          <w:sz w:val="24"/>
          <w:szCs w:val="24"/>
        </w:rPr>
      </w:pPr>
    </w:p>
    <w:p w:rsidR="0026063A" w:rsidRPr="00ED150E" w:rsidRDefault="0026063A" w:rsidP="00061E18">
      <w:pPr>
        <w:spacing w:line="480" w:lineRule="auto"/>
        <w:jc w:val="center"/>
        <w:rPr>
          <w:sz w:val="24"/>
          <w:szCs w:val="24"/>
        </w:rPr>
      </w:pPr>
    </w:p>
    <w:sectPr w:rsidR="0026063A" w:rsidRPr="00ED150E">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0BC" w:rsidRDefault="002E30BC" w:rsidP="00B75D50">
      <w:pPr>
        <w:spacing w:after="0" w:line="240" w:lineRule="auto"/>
      </w:pPr>
      <w:r>
        <w:separator/>
      </w:r>
    </w:p>
  </w:endnote>
  <w:endnote w:type="continuationSeparator" w:id="0">
    <w:p w:rsidR="002E30BC" w:rsidRDefault="002E30BC" w:rsidP="00B75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0BC" w:rsidRDefault="002E30BC" w:rsidP="00B75D50">
      <w:pPr>
        <w:spacing w:after="0" w:line="240" w:lineRule="auto"/>
      </w:pPr>
      <w:r>
        <w:separator/>
      </w:r>
    </w:p>
  </w:footnote>
  <w:footnote w:type="continuationSeparator" w:id="0">
    <w:p w:rsidR="002E30BC" w:rsidRDefault="002E30BC" w:rsidP="00B75D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465180"/>
      <w:docPartObj>
        <w:docPartGallery w:val="Page Numbers (Top of Page)"/>
        <w:docPartUnique/>
      </w:docPartObj>
    </w:sdtPr>
    <w:sdtEndPr>
      <w:rPr>
        <w:noProof/>
      </w:rPr>
    </w:sdtEndPr>
    <w:sdtContent>
      <w:p w:rsidR="00B75D50" w:rsidRDefault="0026063A" w:rsidP="0026063A">
        <w:r>
          <w:rPr>
            <w:sz w:val="24"/>
            <w:szCs w:val="24"/>
          </w:rPr>
          <w:t>Conversion Disorder and Seizures</w:t>
        </w:r>
        <w:r>
          <w:rPr>
            <w:sz w:val="24"/>
            <w:szCs w:val="24"/>
          </w:rPr>
          <w:t xml:space="preserve">                                      </w:t>
        </w:r>
        <w:r w:rsidR="002B5890">
          <w:rPr>
            <w:sz w:val="24"/>
            <w:szCs w:val="24"/>
          </w:rPr>
          <w:t xml:space="preserve">                            </w:t>
        </w:r>
        <w:r>
          <w:rPr>
            <w:sz w:val="24"/>
            <w:szCs w:val="24"/>
          </w:rPr>
          <w:t xml:space="preserve">                                            </w:t>
        </w:r>
        <w:r w:rsidR="00B75D50">
          <w:fldChar w:fldCharType="begin"/>
        </w:r>
        <w:r w:rsidR="00B75D50">
          <w:instrText xml:space="preserve"> PAGE   \* MERGEFORMAT </w:instrText>
        </w:r>
        <w:r w:rsidR="00B75D50">
          <w:fldChar w:fldCharType="separate"/>
        </w:r>
        <w:r w:rsidR="00D04253">
          <w:rPr>
            <w:noProof/>
          </w:rPr>
          <w:t>7</w:t>
        </w:r>
        <w:r w:rsidR="00B75D50">
          <w:rPr>
            <w:noProof/>
          </w:rPr>
          <w:fldChar w:fldCharType="end"/>
        </w:r>
      </w:p>
    </w:sdtContent>
  </w:sdt>
  <w:p w:rsidR="00B75D50" w:rsidRDefault="00B75D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37118"/>
    <w:multiLevelType w:val="hybridMultilevel"/>
    <w:tmpl w:val="CB0AD0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2F5CB4"/>
    <w:multiLevelType w:val="hybridMultilevel"/>
    <w:tmpl w:val="CE44C4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6A1F77"/>
    <w:multiLevelType w:val="hybridMultilevel"/>
    <w:tmpl w:val="B906C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4B32D3"/>
    <w:multiLevelType w:val="hybridMultilevel"/>
    <w:tmpl w:val="189202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411"/>
    <w:rsid w:val="0000744A"/>
    <w:rsid w:val="00012F9A"/>
    <w:rsid w:val="000407CB"/>
    <w:rsid w:val="000600FB"/>
    <w:rsid w:val="00061C66"/>
    <w:rsid w:val="00061E18"/>
    <w:rsid w:val="0009682F"/>
    <w:rsid w:val="000B61F1"/>
    <w:rsid w:val="000D4AA2"/>
    <w:rsid w:val="00146411"/>
    <w:rsid w:val="0014768D"/>
    <w:rsid w:val="0015028D"/>
    <w:rsid w:val="00153C58"/>
    <w:rsid w:val="00166E3D"/>
    <w:rsid w:val="001709D0"/>
    <w:rsid w:val="001B19ED"/>
    <w:rsid w:val="00227144"/>
    <w:rsid w:val="00236862"/>
    <w:rsid w:val="0026063A"/>
    <w:rsid w:val="002646D5"/>
    <w:rsid w:val="00274EAF"/>
    <w:rsid w:val="002A1654"/>
    <w:rsid w:val="002B5890"/>
    <w:rsid w:val="002D7B04"/>
    <w:rsid w:val="002E30BC"/>
    <w:rsid w:val="002E5236"/>
    <w:rsid w:val="002F4940"/>
    <w:rsid w:val="00312D33"/>
    <w:rsid w:val="0031790F"/>
    <w:rsid w:val="0033039C"/>
    <w:rsid w:val="003316B3"/>
    <w:rsid w:val="00341EDE"/>
    <w:rsid w:val="0034689E"/>
    <w:rsid w:val="003752A3"/>
    <w:rsid w:val="00375339"/>
    <w:rsid w:val="0038476F"/>
    <w:rsid w:val="00391959"/>
    <w:rsid w:val="0039644A"/>
    <w:rsid w:val="00396B88"/>
    <w:rsid w:val="003A199B"/>
    <w:rsid w:val="003A76B9"/>
    <w:rsid w:val="003B2AC1"/>
    <w:rsid w:val="003B3216"/>
    <w:rsid w:val="003E3735"/>
    <w:rsid w:val="003F2282"/>
    <w:rsid w:val="004249A5"/>
    <w:rsid w:val="00431701"/>
    <w:rsid w:val="00461CB8"/>
    <w:rsid w:val="004923CE"/>
    <w:rsid w:val="004B3064"/>
    <w:rsid w:val="004B51DC"/>
    <w:rsid w:val="004C4422"/>
    <w:rsid w:val="004C451E"/>
    <w:rsid w:val="004E06E0"/>
    <w:rsid w:val="004E217C"/>
    <w:rsid w:val="004E58E5"/>
    <w:rsid w:val="005011E8"/>
    <w:rsid w:val="00523B7C"/>
    <w:rsid w:val="00525CA8"/>
    <w:rsid w:val="005359CC"/>
    <w:rsid w:val="00537A79"/>
    <w:rsid w:val="00540BD3"/>
    <w:rsid w:val="00555409"/>
    <w:rsid w:val="00566112"/>
    <w:rsid w:val="005B25CB"/>
    <w:rsid w:val="005D0DD4"/>
    <w:rsid w:val="005E778F"/>
    <w:rsid w:val="005F49A4"/>
    <w:rsid w:val="00611BC1"/>
    <w:rsid w:val="00626362"/>
    <w:rsid w:val="0062796A"/>
    <w:rsid w:val="006512E9"/>
    <w:rsid w:val="0066665E"/>
    <w:rsid w:val="00667DA7"/>
    <w:rsid w:val="00670E7A"/>
    <w:rsid w:val="00671613"/>
    <w:rsid w:val="006B0680"/>
    <w:rsid w:val="006B72AE"/>
    <w:rsid w:val="006C63C4"/>
    <w:rsid w:val="006D6964"/>
    <w:rsid w:val="006F4052"/>
    <w:rsid w:val="0071711B"/>
    <w:rsid w:val="00726EF9"/>
    <w:rsid w:val="00734A3C"/>
    <w:rsid w:val="00735A89"/>
    <w:rsid w:val="00775C61"/>
    <w:rsid w:val="0078144C"/>
    <w:rsid w:val="007A38C5"/>
    <w:rsid w:val="007A4476"/>
    <w:rsid w:val="007B1973"/>
    <w:rsid w:val="007B6F20"/>
    <w:rsid w:val="007C2BCD"/>
    <w:rsid w:val="007C364E"/>
    <w:rsid w:val="007C5117"/>
    <w:rsid w:val="007D09D6"/>
    <w:rsid w:val="007D66B2"/>
    <w:rsid w:val="007F79D8"/>
    <w:rsid w:val="008003D0"/>
    <w:rsid w:val="008067C7"/>
    <w:rsid w:val="008129A6"/>
    <w:rsid w:val="00817F7C"/>
    <w:rsid w:val="00830822"/>
    <w:rsid w:val="00851578"/>
    <w:rsid w:val="008726A7"/>
    <w:rsid w:val="00884FD8"/>
    <w:rsid w:val="008A3219"/>
    <w:rsid w:val="008B090D"/>
    <w:rsid w:val="008B2B13"/>
    <w:rsid w:val="008C7CB2"/>
    <w:rsid w:val="008E51F9"/>
    <w:rsid w:val="00934C4E"/>
    <w:rsid w:val="00937F7E"/>
    <w:rsid w:val="009502C2"/>
    <w:rsid w:val="00964A71"/>
    <w:rsid w:val="00981FE0"/>
    <w:rsid w:val="00995851"/>
    <w:rsid w:val="009961DE"/>
    <w:rsid w:val="009C0D8E"/>
    <w:rsid w:val="009C4D75"/>
    <w:rsid w:val="009C6C95"/>
    <w:rsid w:val="009E5190"/>
    <w:rsid w:val="00A44220"/>
    <w:rsid w:val="00A8100C"/>
    <w:rsid w:val="00A84746"/>
    <w:rsid w:val="00A90876"/>
    <w:rsid w:val="00AD37C9"/>
    <w:rsid w:val="00AE4DC8"/>
    <w:rsid w:val="00B22757"/>
    <w:rsid w:val="00B60687"/>
    <w:rsid w:val="00B75D50"/>
    <w:rsid w:val="00BA5094"/>
    <w:rsid w:val="00BB3CEC"/>
    <w:rsid w:val="00BD6873"/>
    <w:rsid w:val="00BE1557"/>
    <w:rsid w:val="00C02CB1"/>
    <w:rsid w:val="00C04E49"/>
    <w:rsid w:val="00C33514"/>
    <w:rsid w:val="00C36F1A"/>
    <w:rsid w:val="00C66F98"/>
    <w:rsid w:val="00C9333B"/>
    <w:rsid w:val="00C95554"/>
    <w:rsid w:val="00CA0ADE"/>
    <w:rsid w:val="00CA155C"/>
    <w:rsid w:val="00CC335E"/>
    <w:rsid w:val="00CE4EE6"/>
    <w:rsid w:val="00D04253"/>
    <w:rsid w:val="00D11293"/>
    <w:rsid w:val="00D349A9"/>
    <w:rsid w:val="00D44EB5"/>
    <w:rsid w:val="00D54909"/>
    <w:rsid w:val="00D62F69"/>
    <w:rsid w:val="00D84FE5"/>
    <w:rsid w:val="00D91184"/>
    <w:rsid w:val="00DC5586"/>
    <w:rsid w:val="00DE6282"/>
    <w:rsid w:val="00DF1CA9"/>
    <w:rsid w:val="00E12608"/>
    <w:rsid w:val="00E2093B"/>
    <w:rsid w:val="00E218FB"/>
    <w:rsid w:val="00E25C10"/>
    <w:rsid w:val="00E426BF"/>
    <w:rsid w:val="00E80AD1"/>
    <w:rsid w:val="00E90584"/>
    <w:rsid w:val="00ED150E"/>
    <w:rsid w:val="00ED51A9"/>
    <w:rsid w:val="00F31129"/>
    <w:rsid w:val="00F314D6"/>
    <w:rsid w:val="00F56989"/>
    <w:rsid w:val="00FA41A7"/>
    <w:rsid w:val="00FC255A"/>
    <w:rsid w:val="00FE3DBD"/>
    <w:rsid w:val="00FE7052"/>
    <w:rsid w:val="00FF2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B46C60D-CD65-49AD-AB21-A46E4009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5D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D50"/>
  </w:style>
  <w:style w:type="paragraph" w:styleId="Footer">
    <w:name w:val="footer"/>
    <w:basedOn w:val="Normal"/>
    <w:link w:val="FooterChar"/>
    <w:uiPriority w:val="99"/>
    <w:unhideWhenUsed/>
    <w:rsid w:val="00B75D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D50"/>
  </w:style>
  <w:style w:type="paragraph" w:styleId="ListParagraph">
    <w:name w:val="List Paragraph"/>
    <w:basedOn w:val="Normal"/>
    <w:uiPriority w:val="34"/>
    <w:qFormat/>
    <w:rsid w:val="00227144"/>
    <w:pPr>
      <w:ind w:left="720"/>
      <w:contextualSpacing/>
    </w:pPr>
  </w:style>
  <w:style w:type="character" w:customStyle="1" w:styleId="apple-converted-space">
    <w:name w:val="apple-converted-space"/>
    <w:basedOn w:val="DefaultParagraphFont"/>
    <w:rsid w:val="00F314D6"/>
  </w:style>
  <w:style w:type="character" w:styleId="Hyperlink">
    <w:name w:val="Hyperlink"/>
    <w:basedOn w:val="DefaultParagraphFont"/>
    <w:uiPriority w:val="99"/>
    <w:unhideWhenUsed/>
    <w:rsid w:val="0062636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yoclinic.org/diseases-conditions/conversion-disorder/basics/treatment/con-2002953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sm5.org/Pages/Default.asp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bi.nlm.nih.gov/pmc/articles/PMC2859149/" TargetMode="External"/><Relationship Id="rId5" Type="http://schemas.openxmlformats.org/officeDocument/2006/relationships/footnotes" Target="footnotes.xml"/><Relationship Id="rId10" Type="http://schemas.openxmlformats.org/officeDocument/2006/relationships/hyperlink" Target="http://ajp.psychiatryonline.org/article.aspx?articleID=102325" TargetMode="External"/><Relationship Id="rId4" Type="http://schemas.openxmlformats.org/officeDocument/2006/relationships/webSettings" Target="webSettings.xml"/><Relationship Id="rId9" Type="http://schemas.openxmlformats.org/officeDocument/2006/relationships/hyperlink" Target="http://www.mayoclinic.org/diseases-conditions/epilepsy/basics/definition/con-2003372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4416</TotalTime>
  <Pages>8</Pages>
  <Words>1670</Words>
  <Characters>9523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176</cp:revision>
  <dcterms:created xsi:type="dcterms:W3CDTF">2014-07-08T01:48:00Z</dcterms:created>
  <dcterms:modified xsi:type="dcterms:W3CDTF">2014-07-11T03:24:00Z</dcterms:modified>
</cp:coreProperties>
</file>